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840"/>
      </w:tblGrid>
      <w:tr w:rsidR="001464BA" w:rsidRPr="00113422" w14:paraId="53F1104E" w14:textId="77777777" w:rsidTr="00BD13B7">
        <w:trPr>
          <w:trHeight w:val="688"/>
        </w:trPr>
        <w:tc>
          <w:tcPr>
            <w:tcW w:w="9840" w:type="dxa"/>
            <w:tcBorders>
              <w:top w:val="double" w:sz="4" w:space="0" w:color="auto"/>
              <w:left w:val="double" w:sz="4" w:space="0" w:color="auto"/>
              <w:bottom w:val="single" w:sz="6" w:space="0" w:color="auto"/>
              <w:right w:val="double" w:sz="4" w:space="0" w:color="auto"/>
            </w:tcBorders>
            <w:vAlign w:val="center"/>
            <w:hideMark/>
          </w:tcPr>
          <w:p w14:paraId="08EBAA4D" w14:textId="77777777" w:rsidR="001464BA" w:rsidRPr="00113422" w:rsidRDefault="001464BA" w:rsidP="0030509B">
            <w:pPr>
              <w:pStyle w:val="Heading2"/>
              <w:tabs>
                <w:tab w:val="left" w:pos="270"/>
                <w:tab w:val="center" w:pos="5278"/>
                <w:tab w:val="left" w:pos="9195"/>
              </w:tabs>
              <w:spacing w:line="0" w:lineRule="atLeast"/>
              <w:rPr>
                <w:sz w:val="28"/>
                <w:szCs w:val="28"/>
              </w:rPr>
            </w:pPr>
            <w:bookmarkStart w:id="0" w:name="_GoBack"/>
            <w:bookmarkEnd w:id="0"/>
            <w:r w:rsidRPr="00113422">
              <w:rPr>
                <w:sz w:val="20"/>
              </w:rPr>
              <w:br w:type="page"/>
            </w:r>
            <w:r w:rsidR="0030509B">
              <w:rPr>
                <w:sz w:val="28"/>
                <w:szCs w:val="28"/>
              </w:rPr>
              <w:t>ŠKOLA ZA TRGOVINU I MODNI DIZAJN RIJEKA</w:t>
            </w:r>
          </w:p>
        </w:tc>
      </w:tr>
      <w:tr w:rsidR="001464BA" w:rsidRPr="00113422" w14:paraId="6C551690" w14:textId="77777777" w:rsidTr="00BD13B7">
        <w:trPr>
          <w:trHeight w:val="142"/>
        </w:trPr>
        <w:tc>
          <w:tcPr>
            <w:tcW w:w="9840" w:type="dxa"/>
            <w:tcBorders>
              <w:top w:val="single" w:sz="6" w:space="0" w:color="auto"/>
              <w:left w:val="double" w:sz="4" w:space="0" w:color="auto"/>
              <w:bottom w:val="single" w:sz="6" w:space="0" w:color="auto"/>
              <w:right w:val="double" w:sz="4" w:space="0" w:color="auto"/>
            </w:tcBorders>
            <w:shd w:val="clear" w:color="auto" w:fill="E0E0E0"/>
            <w:vAlign w:val="center"/>
          </w:tcPr>
          <w:p w14:paraId="620B7359" w14:textId="77777777" w:rsidR="001464BA" w:rsidRPr="00113422" w:rsidRDefault="001464BA" w:rsidP="00D6679A">
            <w:pPr>
              <w:spacing w:line="0" w:lineRule="atLeast"/>
              <w:jc w:val="right"/>
              <w:rPr>
                <w:rFonts w:ascii="Times New Roman" w:hAnsi="Times New Roman"/>
                <w:b/>
                <w:sz w:val="20"/>
              </w:rPr>
            </w:pPr>
          </w:p>
        </w:tc>
      </w:tr>
      <w:tr w:rsidR="001464BA" w:rsidRPr="00113422" w14:paraId="041E944B" w14:textId="77777777" w:rsidTr="00BD13B7">
        <w:trPr>
          <w:trHeight w:val="371"/>
        </w:trPr>
        <w:tc>
          <w:tcPr>
            <w:tcW w:w="9840" w:type="dxa"/>
            <w:tcBorders>
              <w:top w:val="single" w:sz="6" w:space="0" w:color="auto"/>
              <w:left w:val="double" w:sz="4" w:space="0" w:color="auto"/>
              <w:bottom w:val="single" w:sz="6" w:space="0" w:color="auto"/>
              <w:right w:val="double" w:sz="4" w:space="0" w:color="auto"/>
            </w:tcBorders>
            <w:vAlign w:val="center"/>
          </w:tcPr>
          <w:p w14:paraId="174F8E79" w14:textId="28EFEC2F" w:rsidR="001464BA" w:rsidRPr="00113422" w:rsidRDefault="001464BA" w:rsidP="00D6679A">
            <w:pPr>
              <w:spacing w:line="0" w:lineRule="atLeast"/>
              <w:jc w:val="center"/>
              <w:rPr>
                <w:rFonts w:ascii="Times New Roman" w:hAnsi="Times New Roman"/>
                <w:sz w:val="28"/>
                <w:szCs w:val="28"/>
                <w:lang w:val="en-US"/>
              </w:rPr>
            </w:pPr>
            <w:r w:rsidRPr="00113422">
              <w:rPr>
                <w:rFonts w:ascii="Times New Roman" w:hAnsi="Times New Roman"/>
                <w:b/>
                <w:sz w:val="28"/>
                <w:szCs w:val="28"/>
                <w:lang w:val="en-US"/>
              </w:rPr>
              <w:t>ZAPISNIK SA SJEDNICE ŠKOLSKOG ODBORA</w:t>
            </w:r>
            <w:r w:rsidRPr="00113422">
              <w:rPr>
                <w:rFonts w:ascii="Times New Roman" w:hAnsi="Times New Roman"/>
                <w:sz w:val="28"/>
                <w:szCs w:val="28"/>
                <w:lang w:val="en-US"/>
              </w:rPr>
              <w:t xml:space="preserve"> </w:t>
            </w:r>
            <w:r>
              <w:rPr>
                <w:rFonts w:ascii="Times New Roman" w:hAnsi="Times New Roman"/>
                <w:b/>
                <w:sz w:val="28"/>
                <w:szCs w:val="28"/>
                <w:lang w:val="en-US"/>
              </w:rPr>
              <w:t>BROJ</w:t>
            </w:r>
            <w:r w:rsidRPr="00113422">
              <w:rPr>
                <w:rFonts w:ascii="Times New Roman" w:hAnsi="Times New Roman"/>
                <w:sz w:val="28"/>
                <w:szCs w:val="28"/>
                <w:lang w:val="en-US"/>
              </w:rPr>
              <w:t xml:space="preserve"> </w:t>
            </w:r>
            <w:r w:rsidR="00B72F9D">
              <w:rPr>
                <w:rFonts w:ascii="Times New Roman" w:hAnsi="Times New Roman"/>
                <w:b/>
                <w:sz w:val="28"/>
                <w:szCs w:val="28"/>
                <w:lang w:val="en-US"/>
              </w:rPr>
              <w:t>6</w:t>
            </w:r>
            <w:r w:rsidR="00857E4C">
              <w:rPr>
                <w:rFonts w:ascii="Times New Roman" w:hAnsi="Times New Roman"/>
                <w:b/>
                <w:sz w:val="28"/>
                <w:szCs w:val="28"/>
                <w:lang w:val="en-US"/>
              </w:rPr>
              <w:t>.</w:t>
            </w:r>
          </w:p>
          <w:p w14:paraId="62196AAF" w14:textId="77777777" w:rsidR="001464BA" w:rsidRPr="00113422" w:rsidRDefault="001464BA" w:rsidP="00D6679A">
            <w:pPr>
              <w:spacing w:line="0" w:lineRule="atLeast"/>
              <w:jc w:val="center"/>
              <w:rPr>
                <w:rFonts w:ascii="Times New Roman" w:hAnsi="Times New Roman"/>
                <w:sz w:val="28"/>
                <w:szCs w:val="28"/>
                <w:lang w:val="hr-HR"/>
              </w:rPr>
            </w:pPr>
          </w:p>
        </w:tc>
      </w:tr>
      <w:tr w:rsidR="001464BA" w:rsidRPr="00113422" w14:paraId="3C1CEABE" w14:textId="77777777" w:rsidTr="00BD13B7">
        <w:trPr>
          <w:trHeight w:val="147"/>
        </w:trPr>
        <w:tc>
          <w:tcPr>
            <w:tcW w:w="9840" w:type="dxa"/>
            <w:tcBorders>
              <w:top w:val="single" w:sz="6" w:space="0" w:color="auto"/>
              <w:left w:val="double" w:sz="4" w:space="0" w:color="auto"/>
              <w:bottom w:val="double" w:sz="4" w:space="0" w:color="auto"/>
              <w:right w:val="double" w:sz="4" w:space="0" w:color="auto"/>
            </w:tcBorders>
            <w:shd w:val="clear" w:color="auto" w:fill="E0E0E0"/>
            <w:vAlign w:val="center"/>
          </w:tcPr>
          <w:p w14:paraId="242BB71F" w14:textId="77777777" w:rsidR="001464BA" w:rsidRPr="00113422" w:rsidRDefault="001464BA" w:rsidP="00D6679A">
            <w:pPr>
              <w:spacing w:line="0" w:lineRule="atLeast"/>
              <w:jc w:val="right"/>
              <w:rPr>
                <w:rFonts w:cs="Arial"/>
                <w:sz w:val="20"/>
              </w:rPr>
            </w:pPr>
          </w:p>
        </w:tc>
      </w:tr>
    </w:tbl>
    <w:p w14:paraId="3C6643A1" w14:textId="77777777" w:rsidR="001464BA" w:rsidRPr="00113422" w:rsidRDefault="001464BA" w:rsidP="00D6679A">
      <w:pPr>
        <w:rPr>
          <w:rFonts w:ascii="Times New Roman" w:hAnsi="Times New Roman"/>
        </w:rPr>
      </w:pPr>
    </w:p>
    <w:tbl>
      <w:tblPr>
        <w:tblW w:w="0" w:type="auto"/>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70"/>
        <w:gridCol w:w="5161"/>
        <w:gridCol w:w="2409"/>
      </w:tblGrid>
      <w:tr w:rsidR="001464BA" w:rsidRPr="00113422" w14:paraId="69A30341" w14:textId="77777777" w:rsidTr="00BD13B7">
        <w:tc>
          <w:tcPr>
            <w:tcW w:w="2270" w:type="dxa"/>
            <w:vMerge w:val="restart"/>
            <w:tcBorders>
              <w:top w:val="double" w:sz="4" w:space="0" w:color="auto"/>
              <w:left w:val="double" w:sz="4" w:space="0" w:color="auto"/>
              <w:bottom w:val="double" w:sz="4" w:space="0" w:color="auto"/>
              <w:right w:val="single" w:sz="6" w:space="0" w:color="auto"/>
            </w:tcBorders>
            <w:shd w:val="clear" w:color="auto" w:fill="E0E0E0"/>
            <w:vAlign w:val="center"/>
            <w:hideMark/>
          </w:tcPr>
          <w:p w14:paraId="3A3D51B4" w14:textId="77777777" w:rsidR="001464BA" w:rsidRPr="00113422" w:rsidRDefault="001464BA" w:rsidP="00D6679A">
            <w:pPr>
              <w:spacing w:line="0" w:lineRule="atLeast"/>
              <w:jc w:val="center"/>
              <w:rPr>
                <w:rFonts w:ascii="Times New Roman" w:hAnsi="Times New Roman"/>
                <w:b/>
              </w:rPr>
            </w:pPr>
            <w:r w:rsidRPr="00113422">
              <w:rPr>
                <w:rFonts w:ascii="Times New Roman" w:hAnsi="Times New Roman"/>
                <w:b/>
              </w:rPr>
              <w:t>Sazivač</w:t>
            </w:r>
          </w:p>
        </w:tc>
        <w:tc>
          <w:tcPr>
            <w:tcW w:w="5161"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5D74348A" w14:textId="77777777" w:rsidR="001464BA" w:rsidRPr="00113422" w:rsidRDefault="001464BA" w:rsidP="00D6679A">
            <w:pPr>
              <w:spacing w:line="0" w:lineRule="atLeast"/>
              <w:jc w:val="center"/>
              <w:rPr>
                <w:rFonts w:ascii="Times New Roman" w:hAnsi="Times New Roman"/>
                <w:b/>
              </w:rPr>
            </w:pPr>
            <w:r w:rsidRPr="00113422">
              <w:rPr>
                <w:rFonts w:ascii="Times New Roman" w:hAnsi="Times New Roman"/>
                <w:b/>
              </w:rPr>
              <w:t>Ime i prezime</w:t>
            </w:r>
          </w:p>
        </w:tc>
        <w:tc>
          <w:tcPr>
            <w:tcW w:w="2409"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4E107D48" w14:textId="77777777" w:rsidR="001464BA" w:rsidRPr="00113422" w:rsidRDefault="001464BA" w:rsidP="00D6679A">
            <w:pPr>
              <w:spacing w:line="0" w:lineRule="atLeast"/>
              <w:jc w:val="center"/>
              <w:rPr>
                <w:rFonts w:ascii="Times New Roman" w:hAnsi="Times New Roman"/>
                <w:b/>
              </w:rPr>
            </w:pPr>
            <w:r w:rsidRPr="00113422">
              <w:rPr>
                <w:rFonts w:ascii="Times New Roman" w:hAnsi="Times New Roman"/>
                <w:b/>
              </w:rPr>
              <w:t>Potpis</w:t>
            </w:r>
          </w:p>
        </w:tc>
      </w:tr>
      <w:tr w:rsidR="001464BA" w:rsidRPr="00113422" w14:paraId="225F25EA" w14:textId="77777777" w:rsidTr="00BD13B7">
        <w:trPr>
          <w:trHeight w:val="552"/>
        </w:trPr>
        <w:tc>
          <w:tcPr>
            <w:tcW w:w="2270" w:type="dxa"/>
            <w:vMerge/>
            <w:tcBorders>
              <w:top w:val="double" w:sz="4" w:space="0" w:color="auto"/>
              <w:left w:val="double" w:sz="4" w:space="0" w:color="auto"/>
              <w:bottom w:val="double" w:sz="4" w:space="0" w:color="auto"/>
              <w:right w:val="single" w:sz="6" w:space="0" w:color="auto"/>
            </w:tcBorders>
            <w:vAlign w:val="center"/>
            <w:hideMark/>
          </w:tcPr>
          <w:p w14:paraId="2DC0B51F" w14:textId="77777777" w:rsidR="001464BA" w:rsidRPr="00113422" w:rsidRDefault="001464BA" w:rsidP="00D6679A">
            <w:pPr>
              <w:rPr>
                <w:rFonts w:ascii="Times New Roman" w:hAnsi="Times New Roman"/>
                <w:b/>
              </w:rPr>
            </w:pPr>
          </w:p>
        </w:tc>
        <w:tc>
          <w:tcPr>
            <w:tcW w:w="5161" w:type="dxa"/>
            <w:tcBorders>
              <w:top w:val="single" w:sz="6" w:space="0" w:color="auto"/>
              <w:left w:val="single" w:sz="6" w:space="0" w:color="auto"/>
              <w:bottom w:val="double" w:sz="4" w:space="0" w:color="auto"/>
              <w:right w:val="single" w:sz="6" w:space="0" w:color="auto"/>
            </w:tcBorders>
            <w:vAlign w:val="center"/>
            <w:hideMark/>
          </w:tcPr>
          <w:p w14:paraId="54F13E4D" w14:textId="77777777" w:rsidR="001464BA" w:rsidRPr="00113422" w:rsidRDefault="001464BA" w:rsidP="00D6679A">
            <w:pPr>
              <w:spacing w:line="0" w:lineRule="atLeast"/>
              <w:rPr>
                <w:rFonts w:ascii="Times New Roman" w:hAnsi="Times New Roman"/>
              </w:rPr>
            </w:pPr>
            <w:r>
              <w:rPr>
                <w:rFonts w:ascii="Times New Roman" w:hAnsi="Times New Roman"/>
              </w:rPr>
              <w:t>Zvjezdana Bačinić</w:t>
            </w:r>
            <w:r w:rsidRPr="00113422">
              <w:rPr>
                <w:rFonts w:ascii="Times New Roman" w:hAnsi="Times New Roman"/>
              </w:rPr>
              <w:t>, predsjednica Š.O.</w:t>
            </w:r>
          </w:p>
        </w:tc>
        <w:tc>
          <w:tcPr>
            <w:tcW w:w="2409" w:type="dxa"/>
            <w:tcBorders>
              <w:top w:val="single" w:sz="6" w:space="0" w:color="auto"/>
              <w:left w:val="single" w:sz="6" w:space="0" w:color="auto"/>
              <w:bottom w:val="double" w:sz="4" w:space="0" w:color="auto"/>
              <w:right w:val="double" w:sz="4" w:space="0" w:color="auto"/>
            </w:tcBorders>
            <w:vAlign w:val="center"/>
          </w:tcPr>
          <w:p w14:paraId="45EFFA39" w14:textId="77777777" w:rsidR="001464BA" w:rsidRPr="00113422" w:rsidRDefault="001464BA" w:rsidP="00D6679A">
            <w:pPr>
              <w:spacing w:line="0" w:lineRule="atLeast"/>
              <w:jc w:val="center"/>
              <w:rPr>
                <w:rFonts w:ascii="Times New Roman" w:hAnsi="Times New Roman"/>
              </w:rPr>
            </w:pPr>
          </w:p>
        </w:tc>
      </w:tr>
    </w:tbl>
    <w:p w14:paraId="373E473E" w14:textId="77777777" w:rsidR="001464BA" w:rsidRPr="00113422" w:rsidRDefault="001464BA" w:rsidP="00D6679A">
      <w:pPr>
        <w:rPr>
          <w:rFonts w:ascii="Times New Roman" w:hAnsi="Times New Roman"/>
          <w:lang w:val="hr-HR"/>
        </w:rPr>
      </w:pP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64"/>
        <w:gridCol w:w="7602"/>
      </w:tblGrid>
      <w:tr w:rsidR="001464BA" w:rsidRPr="00113422" w14:paraId="77076739" w14:textId="77777777" w:rsidTr="00BD13B7">
        <w:trPr>
          <w:trHeight w:val="555"/>
        </w:trPr>
        <w:tc>
          <w:tcPr>
            <w:tcW w:w="2164"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6B3FE911" w14:textId="77777777" w:rsidR="001464BA" w:rsidRPr="00113422" w:rsidRDefault="001464BA" w:rsidP="00D6679A">
            <w:pPr>
              <w:spacing w:line="0" w:lineRule="atLeast"/>
              <w:rPr>
                <w:rFonts w:ascii="Times New Roman" w:hAnsi="Times New Roman"/>
                <w:b/>
                <w:lang w:val="hr-HR"/>
              </w:rPr>
            </w:pPr>
            <w:r w:rsidRPr="00113422">
              <w:rPr>
                <w:rFonts w:ascii="Times New Roman" w:hAnsi="Times New Roman"/>
                <w:b/>
                <w:lang w:val="hr-HR"/>
              </w:rPr>
              <w:t>Naziv sastanka:</w:t>
            </w:r>
          </w:p>
        </w:tc>
        <w:tc>
          <w:tcPr>
            <w:tcW w:w="7602" w:type="dxa"/>
            <w:tcBorders>
              <w:top w:val="double" w:sz="4" w:space="0" w:color="auto"/>
              <w:left w:val="single" w:sz="6" w:space="0" w:color="auto"/>
              <w:bottom w:val="double" w:sz="4" w:space="0" w:color="auto"/>
              <w:right w:val="double" w:sz="4" w:space="0" w:color="auto"/>
            </w:tcBorders>
            <w:vAlign w:val="center"/>
            <w:hideMark/>
          </w:tcPr>
          <w:p w14:paraId="0DDD1F53" w14:textId="3B4B3EE3" w:rsidR="001464BA" w:rsidRPr="00113422" w:rsidRDefault="00544434" w:rsidP="00D6679A">
            <w:pPr>
              <w:spacing w:line="0" w:lineRule="atLeast"/>
              <w:rPr>
                <w:rFonts w:ascii="Times New Roman" w:hAnsi="Times New Roman"/>
                <w:lang w:val="hr-HR"/>
              </w:rPr>
            </w:pPr>
            <w:r>
              <w:rPr>
                <w:rFonts w:ascii="Times New Roman" w:hAnsi="Times New Roman"/>
                <w:lang w:val="hr-HR"/>
              </w:rPr>
              <w:t>6</w:t>
            </w:r>
            <w:r w:rsidR="00B05B59">
              <w:rPr>
                <w:rFonts w:ascii="Times New Roman" w:hAnsi="Times New Roman"/>
                <w:lang w:val="hr-HR"/>
              </w:rPr>
              <w:t>. Elektronska s</w:t>
            </w:r>
            <w:r w:rsidR="00B05B59" w:rsidRPr="00113422">
              <w:rPr>
                <w:rFonts w:ascii="Times New Roman" w:hAnsi="Times New Roman"/>
                <w:lang w:val="hr-HR"/>
              </w:rPr>
              <w:t>jednica Školskog odbora</w:t>
            </w:r>
          </w:p>
        </w:tc>
      </w:tr>
    </w:tbl>
    <w:p w14:paraId="720FFF1F" w14:textId="77777777" w:rsidR="001464BA" w:rsidRPr="00113422" w:rsidRDefault="001464BA" w:rsidP="00D6679A">
      <w:pPr>
        <w:rPr>
          <w:rFonts w:ascii="Times New Roman" w:hAnsi="Times New Roman"/>
          <w:lang w:val="hr-HR"/>
        </w:rPr>
      </w:pP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3"/>
        <w:gridCol w:w="1646"/>
        <w:gridCol w:w="3436"/>
        <w:gridCol w:w="1436"/>
        <w:gridCol w:w="2775"/>
      </w:tblGrid>
      <w:tr w:rsidR="001464BA" w:rsidRPr="00113422" w14:paraId="6FA20C2D" w14:textId="77777777" w:rsidTr="00BD13B7">
        <w:trPr>
          <w:trHeight w:val="567"/>
        </w:trPr>
        <w:tc>
          <w:tcPr>
            <w:tcW w:w="473" w:type="dxa"/>
            <w:vMerge w:val="restart"/>
            <w:tcBorders>
              <w:top w:val="double" w:sz="4" w:space="0" w:color="auto"/>
              <w:left w:val="double" w:sz="4" w:space="0" w:color="auto"/>
              <w:bottom w:val="double" w:sz="4" w:space="0" w:color="auto"/>
              <w:right w:val="single" w:sz="6" w:space="0" w:color="auto"/>
            </w:tcBorders>
            <w:shd w:val="clear" w:color="auto" w:fill="E0E0E0"/>
            <w:hideMark/>
          </w:tcPr>
          <w:p w14:paraId="6ABB4D8F" w14:textId="77777777" w:rsidR="001464BA" w:rsidRPr="00113422" w:rsidRDefault="001464BA" w:rsidP="00D6679A">
            <w:pPr>
              <w:spacing w:line="0" w:lineRule="atLeast"/>
              <w:rPr>
                <w:rFonts w:ascii="Times New Roman" w:hAnsi="Times New Roman"/>
                <w:b/>
                <w:lang w:val="hr-HR"/>
              </w:rPr>
            </w:pPr>
            <w:r w:rsidRPr="00113422">
              <w:rPr>
                <w:rFonts w:ascii="Times New Roman" w:hAnsi="Times New Roman"/>
                <w:b/>
                <w:lang w:val="hr-HR"/>
              </w:rPr>
              <w:t>1.</w:t>
            </w:r>
          </w:p>
        </w:tc>
        <w:tc>
          <w:tcPr>
            <w:tcW w:w="1646"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2E9B462F"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Mjesto:</w:t>
            </w:r>
          </w:p>
        </w:tc>
        <w:tc>
          <w:tcPr>
            <w:tcW w:w="3436" w:type="dxa"/>
            <w:tcBorders>
              <w:top w:val="double" w:sz="4" w:space="0" w:color="auto"/>
              <w:left w:val="single" w:sz="6" w:space="0" w:color="auto"/>
              <w:bottom w:val="single" w:sz="6" w:space="0" w:color="auto"/>
              <w:right w:val="double" w:sz="4" w:space="0" w:color="auto"/>
            </w:tcBorders>
            <w:vAlign w:val="center"/>
            <w:hideMark/>
          </w:tcPr>
          <w:p w14:paraId="15E04DBF" w14:textId="77777777" w:rsidR="001464BA" w:rsidRPr="00113422" w:rsidRDefault="00857E4C" w:rsidP="00D6679A">
            <w:pPr>
              <w:spacing w:line="0" w:lineRule="atLeast"/>
              <w:rPr>
                <w:rFonts w:ascii="Times New Roman" w:hAnsi="Times New Roman"/>
                <w:lang w:val="hr-HR"/>
              </w:rPr>
            </w:pPr>
            <w:r w:rsidRPr="00113422">
              <w:rPr>
                <w:rFonts w:ascii="Times New Roman" w:hAnsi="Times New Roman"/>
                <w:lang w:val="hr-HR"/>
              </w:rPr>
              <w:t xml:space="preserve">Rijeka, </w:t>
            </w:r>
            <w:r>
              <w:rPr>
                <w:rFonts w:ascii="Times New Roman" w:hAnsi="Times New Roman"/>
                <w:lang w:val="hr-HR"/>
              </w:rPr>
              <w:t>Škola za trgovinu i modni dizajn Rijeka</w:t>
            </w:r>
            <w:r w:rsidRPr="00113422">
              <w:rPr>
                <w:rFonts w:ascii="Times New Roman" w:hAnsi="Times New Roman"/>
                <w:lang w:val="hr-HR"/>
              </w:rPr>
              <w:t>, Stane Vončine 1a</w:t>
            </w:r>
          </w:p>
        </w:tc>
        <w:tc>
          <w:tcPr>
            <w:tcW w:w="1436" w:type="dxa"/>
            <w:tcBorders>
              <w:top w:val="double" w:sz="4" w:space="0" w:color="auto"/>
              <w:left w:val="double" w:sz="4" w:space="0" w:color="auto"/>
              <w:bottom w:val="single" w:sz="6" w:space="0" w:color="auto"/>
              <w:right w:val="single" w:sz="6" w:space="0" w:color="auto"/>
            </w:tcBorders>
            <w:shd w:val="clear" w:color="auto" w:fill="E0E0E0"/>
            <w:vAlign w:val="center"/>
            <w:hideMark/>
          </w:tcPr>
          <w:p w14:paraId="5913559A" w14:textId="77777777" w:rsidR="001464BA" w:rsidRPr="00113422" w:rsidRDefault="001464BA" w:rsidP="00D6679A">
            <w:pPr>
              <w:spacing w:line="0" w:lineRule="atLeast"/>
              <w:rPr>
                <w:rFonts w:ascii="Times New Roman" w:hAnsi="Times New Roman"/>
                <w:b/>
                <w:lang w:val="hr-HR"/>
              </w:rPr>
            </w:pPr>
            <w:r w:rsidRPr="00113422">
              <w:rPr>
                <w:rFonts w:ascii="Times New Roman" w:hAnsi="Times New Roman"/>
                <w:b/>
                <w:lang w:val="hr-HR"/>
              </w:rPr>
              <w:t>Početak:</w:t>
            </w:r>
          </w:p>
        </w:tc>
        <w:tc>
          <w:tcPr>
            <w:tcW w:w="2775" w:type="dxa"/>
            <w:tcBorders>
              <w:top w:val="double" w:sz="4" w:space="0" w:color="auto"/>
              <w:left w:val="single" w:sz="6" w:space="0" w:color="auto"/>
              <w:bottom w:val="single" w:sz="6" w:space="0" w:color="auto"/>
              <w:right w:val="double" w:sz="4" w:space="0" w:color="auto"/>
            </w:tcBorders>
            <w:vAlign w:val="center"/>
            <w:hideMark/>
          </w:tcPr>
          <w:p w14:paraId="55C7DE25" w14:textId="0BF39AA7" w:rsidR="001464BA" w:rsidRPr="00113422" w:rsidRDefault="00544434" w:rsidP="00D6679A">
            <w:pPr>
              <w:spacing w:line="0" w:lineRule="atLeast"/>
              <w:jc w:val="center"/>
              <w:rPr>
                <w:rFonts w:ascii="Times New Roman" w:hAnsi="Times New Roman"/>
                <w:lang w:val="hr-HR"/>
              </w:rPr>
            </w:pPr>
            <w:r>
              <w:rPr>
                <w:rFonts w:ascii="Times New Roman" w:hAnsi="Times New Roman"/>
                <w:lang w:val="hr-HR"/>
              </w:rPr>
              <w:t>12</w:t>
            </w:r>
            <w:r w:rsidR="00012E6D">
              <w:rPr>
                <w:rFonts w:ascii="Times New Roman" w:hAnsi="Times New Roman"/>
                <w:lang w:val="hr-HR"/>
              </w:rPr>
              <w:t>:00</w:t>
            </w:r>
          </w:p>
        </w:tc>
      </w:tr>
      <w:tr w:rsidR="001464BA" w:rsidRPr="00113422" w14:paraId="4A7632D0" w14:textId="77777777" w:rsidTr="00BD13B7">
        <w:trPr>
          <w:trHeight w:val="567"/>
        </w:trPr>
        <w:tc>
          <w:tcPr>
            <w:tcW w:w="0" w:type="auto"/>
            <w:vMerge/>
            <w:tcBorders>
              <w:top w:val="double" w:sz="4" w:space="0" w:color="auto"/>
              <w:left w:val="double" w:sz="4" w:space="0" w:color="auto"/>
              <w:bottom w:val="double" w:sz="4" w:space="0" w:color="auto"/>
              <w:right w:val="single" w:sz="6" w:space="0" w:color="auto"/>
            </w:tcBorders>
            <w:vAlign w:val="center"/>
            <w:hideMark/>
          </w:tcPr>
          <w:p w14:paraId="36BA1947" w14:textId="77777777" w:rsidR="001464BA" w:rsidRPr="00113422" w:rsidRDefault="001464BA" w:rsidP="00D6679A">
            <w:pPr>
              <w:rPr>
                <w:rFonts w:ascii="Times New Roman" w:hAnsi="Times New Roman"/>
                <w:b/>
                <w:lang w:val="hr-HR"/>
              </w:rPr>
            </w:pPr>
          </w:p>
        </w:tc>
        <w:tc>
          <w:tcPr>
            <w:tcW w:w="1646" w:type="dxa"/>
            <w:tcBorders>
              <w:top w:val="single" w:sz="6" w:space="0" w:color="auto"/>
              <w:left w:val="single" w:sz="6" w:space="0" w:color="auto"/>
              <w:bottom w:val="double" w:sz="4" w:space="0" w:color="auto"/>
              <w:right w:val="single" w:sz="6" w:space="0" w:color="auto"/>
            </w:tcBorders>
            <w:shd w:val="clear" w:color="auto" w:fill="E0E0E0"/>
            <w:vAlign w:val="center"/>
            <w:hideMark/>
          </w:tcPr>
          <w:p w14:paraId="1C68873F"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Dan i datum:</w:t>
            </w:r>
          </w:p>
        </w:tc>
        <w:tc>
          <w:tcPr>
            <w:tcW w:w="3436" w:type="dxa"/>
            <w:tcBorders>
              <w:top w:val="single" w:sz="6" w:space="0" w:color="auto"/>
              <w:left w:val="single" w:sz="6" w:space="0" w:color="auto"/>
              <w:bottom w:val="double" w:sz="4" w:space="0" w:color="auto"/>
              <w:right w:val="double" w:sz="4" w:space="0" w:color="auto"/>
            </w:tcBorders>
            <w:vAlign w:val="center"/>
            <w:hideMark/>
          </w:tcPr>
          <w:p w14:paraId="7119362E" w14:textId="4F0E5910" w:rsidR="001464BA" w:rsidRPr="0040311A" w:rsidRDefault="009921E3" w:rsidP="00B122A4">
            <w:pPr>
              <w:spacing w:line="0" w:lineRule="atLeast"/>
              <w:jc w:val="center"/>
              <w:rPr>
                <w:rFonts w:ascii="Times New Roman" w:hAnsi="Times New Roman"/>
                <w:lang w:val="hr-HR"/>
              </w:rPr>
            </w:pPr>
            <w:r>
              <w:rPr>
                <w:rFonts w:ascii="Times New Roman" w:hAnsi="Times New Roman"/>
                <w:lang w:val="hr-HR"/>
              </w:rPr>
              <w:t>Četvrtak</w:t>
            </w:r>
            <w:r w:rsidR="002354CE" w:rsidRPr="0030509B">
              <w:rPr>
                <w:rFonts w:ascii="Times New Roman" w:hAnsi="Times New Roman"/>
                <w:lang w:val="hr-HR"/>
              </w:rPr>
              <w:t xml:space="preserve">, </w:t>
            </w:r>
            <w:r w:rsidR="00544434">
              <w:rPr>
                <w:rFonts w:ascii="Times New Roman" w:hAnsi="Times New Roman"/>
                <w:lang w:val="hr-HR"/>
              </w:rPr>
              <w:t>01</w:t>
            </w:r>
            <w:r w:rsidR="001464BA" w:rsidRPr="0030509B">
              <w:rPr>
                <w:rFonts w:ascii="Times New Roman" w:hAnsi="Times New Roman"/>
                <w:lang w:val="hr-HR"/>
              </w:rPr>
              <w:t>.</w:t>
            </w:r>
            <w:r w:rsidR="00B122A4">
              <w:rPr>
                <w:rFonts w:ascii="Times New Roman" w:hAnsi="Times New Roman"/>
                <w:lang w:val="hr-HR"/>
              </w:rPr>
              <w:t>0</w:t>
            </w:r>
            <w:r w:rsidR="00544434">
              <w:rPr>
                <w:rFonts w:ascii="Times New Roman" w:hAnsi="Times New Roman"/>
                <w:lang w:val="hr-HR"/>
              </w:rPr>
              <w:t>9</w:t>
            </w:r>
            <w:r w:rsidR="00F066B5">
              <w:rPr>
                <w:rFonts w:ascii="Times New Roman" w:hAnsi="Times New Roman"/>
                <w:lang w:val="hr-HR"/>
              </w:rPr>
              <w:t>.202</w:t>
            </w:r>
            <w:r>
              <w:rPr>
                <w:rFonts w:ascii="Times New Roman" w:hAnsi="Times New Roman"/>
                <w:lang w:val="hr-HR"/>
              </w:rPr>
              <w:t>5</w:t>
            </w:r>
            <w:r w:rsidR="001464BA" w:rsidRPr="0030509B">
              <w:rPr>
                <w:rFonts w:ascii="Times New Roman" w:hAnsi="Times New Roman"/>
                <w:lang w:val="hr-HR"/>
              </w:rPr>
              <w:t xml:space="preserve">.g. </w:t>
            </w:r>
          </w:p>
        </w:tc>
        <w:tc>
          <w:tcPr>
            <w:tcW w:w="1436" w:type="dxa"/>
            <w:tcBorders>
              <w:top w:val="single" w:sz="6" w:space="0" w:color="auto"/>
              <w:left w:val="double" w:sz="4" w:space="0" w:color="auto"/>
              <w:bottom w:val="double" w:sz="4" w:space="0" w:color="auto"/>
              <w:right w:val="single" w:sz="6" w:space="0" w:color="auto"/>
            </w:tcBorders>
            <w:shd w:val="clear" w:color="auto" w:fill="E0E0E0"/>
            <w:vAlign w:val="center"/>
            <w:hideMark/>
          </w:tcPr>
          <w:p w14:paraId="6F4068B0"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Završetak:</w:t>
            </w:r>
          </w:p>
        </w:tc>
        <w:tc>
          <w:tcPr>
            <w:tcW w:w="2775" w:type="dxa"/>
            <w:tcBorders>
              <w:top w:val="single" w:sz="6" w:space="0" w:color="auto"/>
              <w:left w:val="single" w:sz="6" w:space="0" w:color="auto"/>
              <w:bottom w:val="double" w:sz="4" w:space="0" w:color="auto"/>
              <w:right w:val="double" w:sz="4" w:space="0" w:color="auto"/>
            </w:tcBorders>
            <w:vAlign w:val="center"/>
            <w:hideMark/>
          </w:tcPr>
          <w:p w14:paraId="14FD0A06" w14:textId="197AEC29" w:rsidR="001464BA" w:rsidRPr="00113422" w:rsidRDefault="00544434" w:rsidP="00B05B59">
            <w:pPr>
              <w:spacing w:line="0" w:lineRule="atLeast"/>
              <w:jc w:val="center"/>
              <w:rPr>
                <w:rFonts w:ascii="Times New Roman" w:hAnsi="Times New Roman"/>
                <w:lang w:val="hr-HR"/>
              </w:rPr>
            </w:pPr>
            <w:r>
              <w:rPr>
                <w:rFonts w:ascii="Times New Roman" w:hAnsi="Times New Roman"/>
                <w:lang w:val="hr-HR"/>
              </w:rPr>
              <w:t>12</w:t>
            </w:r>
            <w:r w:rsidR="00012E6D">
              <w:rPr>
                <w:rFonts w:ascii="Times New Roman" w:hAnsi="Times New Roman"/>
                <w:lang w:val="hr-HR"/>
              </w:rPr>
              <w:t>:</w:t>
            </w:r>
            <w:r w:rsidR="00B05B59">
              <w:rPr>
                <w:rFonts w:ascii="Times New Roman" w:hAnsi="Times New Roman"/>
                <w:lang w:val="hr-HR"/>
              </w:rPr>
              <w:t>00</w:t>
            </w:r>
          </w:p>
        </w:tc>
      </w:tr>
    </w:tbl>
    <w:p w14:paraId="33883CF7" w14:textId="77777777" w:rsidR="001464BA" w:rsidRPr="00113422" w:rsidRDefault="001464BA" w:rsidP="00D6679A">
      <w:pPr>
        <w:rPr>
          <w:rFonts w:ascii="Times New Roman" w:hAnsi="Times New Roman"/>
          <w:lang w:val="hr-HR"/>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7"/>
        <w:gridCol w:w="1669"/>
        <w:gridCol w:w="14"/>
        <w:gridCol w:w="8"/>
        <w:gridCol w:w="7610"/>
      </w:tblGrid>
      <w:tr w:rsidR="001464BA" w:rsidRPr="00113422" w14:paraId="17238439" w14:textId="77777777" w:rsidTr="009921E3">
        <w:trPr>
          <w:trHeight w:val="1312"/>
        </w:trPr>
        <w:tc>
          <w:tcPr>
            <w:tcW w:w="477" w:type="dxa"/>
            <w:tcBorders>
              <w:top w:val="double" w:sz="4" w:space="0" w:color="auto"/>
              <w:left w:val="double" w:sz="4" w:space="0" w:color="auto"/>
              <w:bottom w:val="double" w:sz="4" w:space="0" w:color="auto"/>
              <w:right w:val="single" w:sz="6" w:space="0" w:color="auto"/>
            </w:tcBorders>
            <w:shd w:val="clear" w:color="auto" w:fill="E0E0E0"/>
            <w:hideMark/>
          </w:tcPr>
          <w:p w14:paraId="0C979CAF"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2.</w:t>
            </w:r>
          </w:p>
        </w:tc>
        <w:tc>
          <w:tcPr>
            <w:tcW w:w="1683" w:type="dxa"/>
            <w:gridSpan w:val="2"/>
            <w:tcBorders>
              <w:top w:val="double" w:sz="4" w:space="0" w:color="auto"/>
              <w:left w:val="single" w:sz="6" w:space="0" w:color="auto"/>
              <w:bottom w:val="double" w:sz="4" w:space="0" w:color="auto"/>
              <w:right w:val="single" w:sz="6" w:space="0" w:color="auto"/>
            </w:tcBorders>
            <w:shd w:val="clear" w:color="auto" w:fill="E0E0E0"/>
            <w:hideMark/>
          </w:tcPr>
          <w:p w14:paraId="2F62ADF5" w14:textId="77777777" w:rsidR="001464BA" w:rsidRPr="00113422" w:rsidRDefault="001464BA" w:rsidP="00D6679A">
            <w:pPr>
              <w:spacing w:line="0" w:lineRule="atLeast"/>
              <w:ind w:left="-125"/>
              <w:jc w:val="center"/>
              <w:rPr>
                <w:rFonts w:ascii="Times New Roman" w:hAnsi="Times New Roman"/>
                <w:b/>
                <w:lang w:val="hr-HR"/>
              </w:rPr>
            </w:pPr>
            <w:r w:rsidRPr="00113422">
              <w:rPr>
                <w:rFonts w:ascii="Times New Roman" w:hAnsi="Times New Roman"/>
                <w:b/>
                <w:lang w:val="hr-HR"/>
              </w:rPr>
              <w:t>Prisutni:</w:t>
            </w:r>
          </w:p>
        </w:tc>
        <w:tc>
          <w:tcPr>
            <w:tcW w:w="7618" w:type="dxa"/>
            <w:gridSpan w:val="2"/>
            <w:tcBorders>
              <w:top w:val="double" w:sz="4" w:space="0" w:color="auto"/>
              <w:left w:val="single" w:sz="6" w:space="0" w:color="auto"/>
              <w:bottom w:val="double" w:sz="4" w:space="0" w:color="auto"/>
              <w:right w:val="double" w:sz="4" w:space="0" w:color="auto"/>
            </w:tcBorders>
          </w:tcPr>
          <w:p w14:paraId="1C707339" w14:textId="2932BC65" w:rsidR="009921E3" w:rsidRDefault="009921E3" w:rsidP="00E73419">
            <w:pPr>
              <w:spacing w:line="276" w:lineRule="auto"/>
              <w:ind w:right="-83"/>
              <w:rPr>
                <w:rFonts w:ascii="Times New Roman" w:hAnsi="Times New Roman"/>
              </w:rPr>
            </w:pPr>
            <w:r w:rsidRPr="00602C5C">
              <w:rPr>
                <w:rFonts w:ascii="Times New Roman" w:hAnsi="Times New Roman"/>
              </w:rPr>
              <w:t xml:space="preserve">1. Zvjezdana Bačinić            Predsjednica Školskog odbora              </w:t>
            </w:r>
            <w:r>
              <w:rPr>
                <w:rFonts w:ascii="Times New Roman" w:hAnsi="Times New Roman"/>
              </w:rPr>
              <w:t xml:space="preserve"> </w:t>
            </w:r>
          </w:p>
          <w:p w14:paraId="21010902" w14:textId="26509EFD" w:rsidR="009921E3" w:rsidRDefault="00E73419" w:rsidP="009921E3">
            <w:pPr>
              <w:spacing w:line="276" w:lineRule="auto"/>
              <w:ind w:right="-83"/>
              <w:rPr>
                <w:rFonts w:ascii="Times New Roman" w:hAnsi="Times New Roman"/>
              </w:rPr>
            </w:pPr>
            <w:r>
              <w:rPr>
                <w:rFonts w:ascii="Times New Roman" w:hAnsi="Times New Roman"/>
              </w:rPr>
              <w:t>2</w:t>
            </w:r>
            <w:r w:rsidR="009921E3">
              <w:rPr>
                <w:rFonts w:ascii="Times New Roman" w:hAnsi="Times New Roman"/>
              </w:rPr>
              <w:t xml:space="preserve">. Ana Laco                                  </w:t>
            </w:r>
            <w:r>
              <w:rPr>
                <w:rFonts w:ascii="Times New Roman" w:hAnsi="Times New Roman"/>
              </w:rPr>
              <w:t>Član Školskog odbora</w:t>
            </w:r>
            <w:r w:rsidRPr="00C66311">
              <w:rPr>
                <w:rFonts w:ascii="Times New Roman" w:hAnsi="Times New Roman"/>
              </w:rPr>
              <w:t xml:space="preserve">          </w:t>
            </w:r>
            <w:r>
              <w:rPr>
                <w:rFonts w:ascii="Times New Roman" w:hAnsi="Times New Roman"/>
              </w:rPr>
              <w:t xml:space="preserve">                 </w:t>
            </w:r>
            <w:r w:rsidRPr="00C66311">
              <w:rPr>
                <w:rFonts w:ascii="Times New Roman" w:hAnsi="Times New Roman"/>
              </w:rPr>
              <w:t xml:space="preserve">                   </w:t>
            </w:r>
          </w:p>
          <w:p w14:paraId="40301572" w14:textId="77777777" w:rsidR="00B35498" w:rsidRDefault="00E73419" w:rsidP="009921E3">
            <w:pPr>
              <w:spacing w:line="276" w:lineRule="auto"/>
              <w:ind w:right="-83"/>
              <w:rPr>
                <w:rFonts w:ascii="Times New Roman" w:hAnsi="Times New Roman"/>
              </w:rPr>
            </w:pPr>
            <w:r>
              <w:rPr>
                <w:rFonts w:ascii="Times New Roman" w:hAnsi="Times New Roman"/>
              </w:rPr>
              <w:t>3</w:t>
            </w:r>
            <w:r w:rsidR="009921E3">
              <w:rPr>
                <w:rFonts w:ascii="Times New Roman" w:hAnsi="Times New Roman"/>
              </w:rPr>
              <w:t xml:space="preserve">. Jelena Vlašić Ledenko                         </w:t>
            </w:r>
            <w:r w:rsidR="00B05B59">
              <w:rPr>
                <w:rFonts w:ascii="Times New Roman" w:hAnsi="Times New Roman"/>
              </w:rPr>
              <w:t>“</w:t>
            </w:r>
          </w:p>
          <w:p w14:paraId="5A735F7F" w14:textId="67C9692E" w:rsidR="00350B3E" w:rsidRPr="00A61D19" w:rsidRDefault="00350B3E" w:rsidP="009921E3">
            <w:pPr>
              <w:spacing w:line="276" w:lineRule="auto"/>
              <w:ind w:right="-83"/>
              <w:rPr>
                <w:rFonts w:ascii="Times New Roman" w:hAnsi="Times New Roman"/>
              </w:rPr>
            </w:pPr>
            <w:r>
              <w:rPr>
                <w:rFonts w:ascii="Times New Roman" w:hAnsi="Times New Roman"/>
              </w:rPr>
              <w:t>4. Jasna Drača</w:t>
            </w:r>
            <w:r w:rsidRPr="00C66311">
              <w:rPr>
                <w:rFonts w:ascii="Times New Roman" w:hAnsi="Times New Roman"/>
              </w:rPr>
              <w:t xml:space="preserve">           </w:t>
            </w:r>
            <w:r>
              <w:rPr>
                <w:rFonts w:ascii="Times New Roman" w:hAnsi="Times New Roman"/>
              </w:rPr>
              <w:t xml:space="preserve">                               “</w:t>
            </w:r>
          </w:p>
        </w:tc>
      </w:tr>
      <w:tr w:rsidR="001464BA" w:rsidRPr="00113422" w14:paraId="1A1925C0" w14:textId="77777777" w:rsidTr="00BD13B7">
        <w:tc>
          <w:tcPr>
            <w:tcW w:w="477" w:type="dxa"/>
            <w:tcBorders>
              <w:top w:val="double" w:sz="4" w:space="0" w:color="auto"/>
              <w:left w:val="double" w:sz="4" w:space="0" w:color="auto"/>
              <w:bottom w:val="double" w:sz="4" w:space="0" w:color="auto"/>
              <w:right w:val="single" w:sz="6" w:space="0" w:color="auto"/>
            </w:tcBorders>
            <w:shd w:val="clear" w:color="auto" w:fill="E0E0E0"/>
            <w:hideMark/>
          </w:tcPr>
          <w:p w14:paraId="48944690"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3.</w:t>
            </w:r>
          </w:p>
        </w:tc>
        <w:tc>
          <w:tcPr>
            <w:tcW w:w="1691" w:type="dxa"/>
            <w:gridSpan w:val="3"/>
            <w:tcBorders>
              <w:top w:val="double" w:sz="4" w:space="0" w:color="auto"/>
              <w:left w:val="single" w:sz="6" w:space="0" w:color="auto"/>
              <w:bottom w:val="double" w:sz="4" w:space="0" w:color="auto"/>
              <w:right w:val="single" w:sz="6" w:space="0" w:color="auto"/>
            </w:tcBorders>
            <w:shd w:val="clear" w:color="auto" w:fill="E0E0E0"/>
            <w:hideMark/>
          </w:tcPr>
          <w:p w14:paraId="7B63E391" w14:textId="77777777" w:rsidR="001464BA" w:rsidRPr="00113422" w:rsidRDefault="001464BA" w:rsidP="00D6679A">
            <w:pPr>
              <w:spacing w:line="0" w:lineRule="atLeast"/>
              <w:ind w:left="-125"/>
              <w:jc w:val="center"/>
              <w:rPr>
                <w:rFonts w:ascii="Times New Roman" w:hAnsi="Times New Roman"/>
                <w:b/>
                <w:lang w:val="hr-HR"/>
              </w:rPr>
            </w:pPr>
            <w:r w:rsidRPr="00113422">
              <w:rPr>
                <w:rFonts w:ascii="Times New Roman" w:hAnsi="Times New Roman"/>
                <w:b/>
                <w:lang w:val="hr-HR"/>
              </w:rPr>
              <w:t>Odsutni:</w:t>
            </w:r>
          </w:p>
        </w:tc>
        <w:tc>
          <w:tcPr>
            <w:tcW w:w="7610" w:type="dxa"/>
            <w:tcBorders>
              <w:top w:val="double" w:sz="4" w:space="0" w:color="auto"/>
              <w:left w:val="single" w:sz="6" w:space="0" w:color="auto"/>
              <w:bottom w:val="double" w:sz="4" w:space="0" w:color="auto"/>
              <w:right w:val="double" w:sz="4" w:space="0" w:color="auto"/>
            </w:tcBorders>
          </w:tcPr>
          <w:p w14:paraId="591C3ADD" w14:textId="6980237C" w:rsidR="001464BA" w:rsidRDefault="00E73419" w:rsidP="009921E3">
            <w:pPr>
              <w:tabs>
                <w:tab w:val="left" w:pos="258"/>
              </w:tabs>
              <w:spacing w:line="0" w:lineRule="atLeast"/>
              <w:ind w:right="-83"/>
              <w:rPr>
                <w:rFonts w:ascii="Times New Roman" w:hAnsi="Times New Roman"/>
              </w:rPr>
            </w:pPr>
            <w:r w:rsidRPr="00C66311">
              <w:rPr>
                <w:rFonts w:ascii="Times New Roman" w:hAnsi="Times New Roman"/>
              </w:rPr>
              <w:t xml:space="preserve"> </w:t>
            </w:r>
          </w:p>
          <w:p w14:paraId="421E2909" w14:textId="258E2488" w:rsidR="009921E3" w:rsidRPr="009921E3" w:rsidRDefault="009921E3" w:rsidP="009921E3">
            <w:pPr>
              <w:tabs>
                <w:tab w:val="left" w:pos="258"/>
              </w:tabs>
              <w:spacing w:line="0" w:lineRule="atLeast"/>
              <w:ind w:right="-83"/>
              <w:rPr>
                <w:rFonts w:ascii="Times New Roman" w:hAnsi="Times New Roman"/>
              </w:rPr>
            </w:pPr>
          </w:p>
        </w:tc>
      </w:tr>
      <w:tr w:rsidR="001464BA" w:rsidRPr="00113422" w14:paraId="6C0767F9" w14:textId="77777777" w:rsidTr="00AD5A72">
        <w:trPr>
          <w:trHeight w:val="960"/>
        </w:trPr>
        <w:tc>
          <w:tcPr>
            <w:tcW w:w="477" w:type="dxa"/>
            <w:tcBorders>
              <w:top w:val="single" w:sz="4" w:space="0" w:color="auto"/>
              <w:left w:val="double" w:sz="4" w:space="0" w:color="auto"/>
              <w:bottom w:val="double" w:sz="4" w:space="0" w:color="auto"/>
              <w:right w:val="single" w:sz="6" w:space="0" w:color="auto"/>
            </w:tcBorders>
            <w:shd w:val="clear" w:color="auto" w:fill="E0E0E0"/>
            <w:hideMark/>
          </w:tcPr>
          <w:p w14:paraId="51C9E44E"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4.</w:t>
            </w:r>
          </w:p>
        </w:tc>
        <w:tc>
          <w:tcPr>
            <w:tcW w:w="1669" w:type="dxa"/>
            <w:tcBorders>
              <w:top w:val="single" w:sz="4" w:space="0" w:color="auto"/>
              <w:left w:val="single" w:sz="6" w:space="0" w:color="auto"/>
              <w:bottom w:val="double" w:sz="4" w:space="0" w:color="auto"/>
              <w:right w:val="single" w:sz="6" w:space="0" w:color="auto"/>
            </w:tcBorders>
            <w:shd w:val="clear" w:color="auto" w:fill="E0E0E0"/>
            <w:hideMark/>
          </w:tcPr>
          <w:p w14:paraId="49486EF5" w14:textId="77777777" w:rsidR="001464BA" w:rsidRPr="00113422" w:rsidRDefault="001464BA" w:rsidP="00D6679A">
            <w:pPr>
              <w:spacing w:line="0" w:lineRule="atLeast"/>
              <w:ind w:left="-125"/>
              <w:jc w:val="center"/>
              <w:rPr>
                <w:rFonts w:ascii="Times New Roman" w:hAnsi="Times New Roman"/>
                <w:b/>
                <w:lang w:val="hr-HR"/>
              </w:rPr>
            </w:pPr>
            <w:r w:rsidRPr="00113422">
              <w:rPr>
                <w:rFonts w:ascii="Times New Roman" w:hAnsi="Times New Roman"/>
                <w:b/>
                <w:lang w:val="hr-HR"/>
              </w:rPr>
              <w:t>Dnevni red:</w:t>
            </w:r>
          </w:p>
        </w:tc>
        <w:tc>
          <w:tcPr>
            <w:tcW w:w="7632" w:type="dxa"/>
            <w:gridSpan w:val="3"/>
            <w:tcBorders>
              <w:top w:val="single" w:sz="4" w:space="0" w:color="auto"/>
              <w:left w:val="single" w:sz="6" w:space="0" w:color="auto"/>
              <w:bottom w:val="double" w:sz="4" w:space="0" w:color="auto"/>
              <w:right w:val="double" w:sz="4" w:space="0" w:color="auto"/>
            </w:tcBorders>
          </w:tcPr>
          <w:p w14:paraId="33EA0DBC" w14:textId="130AA9A0" w:rsidR="00544434" w:rsidRPr="00544434" w:rsidRDefault="00544434" w:rsidP="00544434">
            <w:pPr>
              <w:pStyle w:val="ListParagraph"/>
              <w:numPr>
                <w:ilvl w:val="0"/>
                <w:numId w:val="19"/>
              </w:numPr>
              <w:ind w:left="426"/>
              <w:contextualSpacing w:val="0"/>
              <w:jc w:val="both"/>
              <w:rPr>
                <w:rFonts w:ascii="Times New Roman" w:hAnsi="Times New Roman"/>
                <w:color w:val="222222"/>
                <w:lang w:val="hr-HR" w:eastAsia="en-GB"/>
              </w:rPr>
            </w:pPr>
            <w:r w:rsidRPr="00544434">
              <w:rPr>
                <w:rFonts w:ascii="Times New Roman" w:hAnsi="Times New Roman"/>
                <w:color w:val="222222"/>
                <w:lang w:eastAsia="en-GB"/>
              </w:rPr>
              <w:t xml:space="preserve">Verifikacija zapisnika s </w:t>
            </w:r>
            <w:r w:rsidR="00350B3E">
              <w:rPr>
                <w:rFonts w:ascii="Times New Roman" w:hAnsi="Times New Roman"/>
                <w:color w:val="222222"/>
                <w:lang w:eastAsia="en-GB"/>
              </w:rPr>
              <w:t>5</w:t>
            </w:r>
            <w:r w:rsidRPr="00544434">
              <w:rPr>
                <w:rFonts w:ascii="Times New Roman" w:hAnsi="Times New Roman"/>
                <w:color w:val="222222"/>
                <w:lang w:eastAsia="en-GB"/>
              </w:rPr>
              <w:t>. sjednice Š.O. održane 31. 07. 2025. g.</w:t>
            </w:r>
          </w:p>
          <w:p w14:paraId="351DAF67" w14:textId="77777777" w:rsidR="00544434" w:rsidRPr="00544434" w:rsidRDefault="00544434" w:rsidP="00544434">
            <w:pPr>
              <w:pStyle w:val="ListParagraph"/>
              <w:numPr>
                <w:ilvl w:val="0"/>
                <w:numId w:val="19"/>
              </w:numPr>
              <w:ind w:left="426"/>
              <w:contextualSpacing w:val="0"/>
              <w:jc w:val="both"/>
              <w:rPr>
                <w:rFonts w:ascii="Times New Roman" w:hAnsi="Times New Roman"/>
                <w:color w:val="222222"/>
                <w:lang w:val="hr-HR" w:eastAsia="en-GB"/>
              </w:rPr>
            </w:pPr>
            <w:r w:rsidRPr="00544434">
              <w:rPr>
                <w:rFonts w:ascii="Times New Roman" w:hAnsi="Times New Roman"/>
              </w:rPr>
              <w:t>Suglasnost za izmjenom satnice i sklapanje Anex ugovora o radu s nastavnicama Karmen Ujčić i Dianom Kurilić</w:t>
            </w:r>
          </w:p>
          <w:p w14:paraId="4EDECE8B" w14:textId="77777777" w:rsidR="00544434" w:rsidRPr="00544434" w:rsidRDefault="00544434" w:rsidP="00544434">
            <w:pPr>
              <w:pStyle w:val="ListParagraph"/>
              <w:numPr>
                <w:ilvl w:val="0"/>
                <w:numId w:val="19"/>
              </w:numPr>
              <w:ind w:left="426"/>
              <w:contextualSpacing w:val="0"/>
              <w:jc w:val="both"/>
              <w:rPr>
                <w:rFonts w:ascii="Times New Roman" w:hAnsi="Times New Roman"/>
                <w:color w:val="222222"/>
                <w:lang w:val="hr-HR" w:eastAsia="en-GB"/>
              </w:rPr>
            </w:pPr>
            <w:r w:rsidRPr="00544434">
              <w:rPr>
                <w:rFonts w:ascii="Times New Roman" w:hAnsi="Times New Roman"/>
              </w:rPr>
              <w:t>Suglasnost za sklapanje Ugovora o radu s nastavnicom Ivom Živković</w:t>
            </w:r>
          </w:p>
          <w:p w14:paraId="54A69950" w14:textId="77777777" w:rsidR="00544434" w:rsidRPr="00544434" w:rsidRDefault="00544434" w:rsidP="00544434">
            <w:pPr>
              <w:pStyle w:val="ListParagraph"/>
              <w:numPr>
                <w:ilvl w:val="0"/>
                <w:numId w:val="19"/>
              </w:numPr>
              <w:ind w:left="426"/>
              <w:contextualSpacing w:val="0"/>
              <w:jc w:val="both"/>
              <w:rPr>
                <w:rFonts w:ascii="Times New Roman" w:hAnsi="Times New Roman"/>
                <w:color w:val="222222"/>
                <w:lang w:val="hr-HR" w:eastAsia="en-GB"/>
              </w:rPr>
            </w:pPr>
            <w:r w:rsidRPr="00544434">
              <w:rPr>
                <w:rFonts w:ascii="Times New Roman" w:hAnsi="Times New Roman"/>
              </w:rPr>
              <w:t>Prijedlog Procjene rizika postojećeg stanja sigurnosti Škole za trgovinu i modni dizajn Rijeka</w:t>
            </w:r>
          </w:p>
          <w:p w14:paraId="165484B5" w14:textId="77777777" w:rsidR="00544434" w:rsidRPr="00544434" w:rsidRDefault="00544434" w:rsidP="00544434">
            <w:pPr>
              <w:pStyle w:val="ListParagraph"/>
              <w:numPr>
                <w:ilvl w:val="0"/>
                <w:numId w:val="19"/>
              </w:numPr>
              <w:ind w:left="426"/>
              <w:contextualSpacing w:val="0"/>
              <w:jc w:val="both"/>
              <w:rPr>
                <w:rFonts w:ascii="Times New Roman" w:hAnsi="Times New Roman"/>
                <w:color w:val="222222"/>
                <w:lang w:val="hr-HR" w:eastAsia="en-GB"/>
              </w:rPr>
            </w:pPr>
            <w:r w:rsidRPr="00544434">
              <w:rPr>
                <w:rFonts w:ascii="Times New Roman" w:hAnsi="Times New Roman"/>
              </w:rPr>
              <w:t>Prijedlog Plana sigurnosti Škole za trgovinu i modni dizajn Rijeka</w:t>
            </w:r>
          </w:p>
          <w:p w14:paraId="6F5D5EB6" w14:textId="50B854A5" w:rsidR="0030509B" w:rsidRPr="00544434" w:rsidRDefault="0030509B" w:rsidP="00544434">
            <w:pPr>
              <w:jc w:val="both"/>
              <w:rPr>
                <w:rFonts w:ascii="Times New Roman" w:hAnsi="Times New Roman"/>
                <w:color w:val="222222"/>
                <w:lang w:val="hr-HR" w:eastAsia="en-GB"/>
              </w:rPr>
            </w:pPr>
          </w:p>
        </w:tc>
      </w:tr>
      <w:tr w:rsidR="001464BA" w:rsidRPr="00113422" w14:paraId="11DE058C" w14:textId="77777777" w:rsidTr="00BD13B7">
        <w:tblPrEx>
          <w:tblBorders>
            <w:insideH w:val="double" w:sz="4" w:space="0" w:color="auto"/>
            <w:insideV w:val="double" w:sz="4" w:space="0" w:color="auto"/>
          </w:tblBorders>
          <w:shd w:val="clear" w:color="auto" w:fill="E0E0E0"/>
        </w:tblPrEx>
        <w:trPr>
          <w:trHeight w:val="625"/>
        </w:trPr>
        <w:tc>
          <w:tcPr>
            <w:tcW w:w="9778" w:type="dxa"/>
            <w:gridSpan w:val="5"/>
            <w:tcBorders>
              <w:top w:val="double" w:sz="4" w:space="0" w:color="auto"/>
              <w:left w:val="double" w:sz="4" w:space="0" w:color="auto"/>
              <w:bottom w:val="double" w:sz="4" w:space="0" w:color="auto"/>
              <w:right w:val="double" w:sz="4" w:space="0" w:color="auto"/>
            </w:tcBorders>
            <w:shd w:val="clear" w:color="auto" w:fill="E0E0E0"/>
            <w:vAlign w:val="center"/>
            <w:hideMark/>
          </w:tcPr>
          <w:p w14:paraId="732C9F09"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lang w:val="hr-HR"/>
              </w:rPr>
              <w:br w:type="page"/>
            </w:r>
            <w:r w:rsidRPr="00113422">
              <w:rPr>
                <w:rFonts w:ascii="Times New Roman" w:hAnsi="Times New Roman"/>
                <w:lang w:val="hr-HR"/>
              </w:rPr>
              <w:br w:type="page"/>
            </w:r>
            <w:r w:rsidRPr="00113422">
              <w:rPr>
                <w:rFonts w:ascii="Times New Roman" w:hAnsi="Times New Roman"/>
                <w:b/>
                <w:lang w:val="hr-HR"/>
              </w:rPr>
              <w:t>Tijek izlaganja i rezultati sastanka</w:t>
            </w:r>
          </w:p>
        </w:tc>
      </w:tr>
    </w:tbl>
    <w:p w14:paraId="0D878748" w14:textId="77777777" w:rsidR="00C66311" w:rsidRDefault="00C66311" w:rsidP="00D6679A"/>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64"/>
        <w:gridCol w:w="2913"/>
        <w:gridCol w:w="58"/>
        <w:gridCol w:w="2186"/>
        <w:gridCol w:w="53"/>
        <w:gridCol w:w="2294"/>
        <w:gridCol w:w="10"/>
      </w:tblGrid>
      <w:tr w:rsidR="00C66311" w:rsidRPr="007F7698" w14:paraId="568BDDCE" w14:textId="77777777" w:rsidTr="0012780D">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235D8A35" w14:textId="77777777" w:rsidR="00C66311" w:rsidRPr="007F7698" w:rsidRDefault="00C66311" w:rsidP="000C478C">
            <w:pPr>
              <w:spacing w:line="0" w:lineRule="atLeast"/>
              <w:rPr>
                <w:rFonts w:ascii="Times New Roman" w:hAnsi="Times New Roman"/>
                <w:b/>
                <w:lang w:val="hr-HR"/>
              </w:rPr>
            </w:pPr>
            <w:r>
              <w:rPr>
                <w:rFonts w:ascii="Times New Roman" w:hAnsi="Times New Roman"/>
                <w:b/>
                <w:lang w:val="hr-HR"/>
              </w:rPr>
              <w:t>Ad  1</w:t>
            </w:r>
            <w:r w:rsidRPr="007F7698">
              <w:rPr>
                <w:rFonts w:ascii="Times New Roman" w:hAnsi="Times New Roman"/>
                <w:b/>
                <w:lang w:val="hr-HR"/>
              </w:rPr>
              <w:t>. Sažetak izlaganja i rasprave</w:t>
            </w:r>
          </w:p>
        </w:tc>
      </w:tr>
      <w:tr w:rsidR="00C66311" w:rsidRPr="00A61D19" w14:paraId="14880B06" w14:textId="77777777" w:rsidTr="0012780D">
        <w:trPr>
          <w:trHeight w:val="86"/>
        </w:trPr>
        <w:tc>
          <w:tcPr>
            <w:tcW w:w="9778" w:type="dxa"/>
            <w:gridSpan w:val="7"/>
            <w:tcBorders>
              <w:top w:val="double" w:sz="4" w:space="0" w:color="auto"/>
              <w:left w:val="double" w:sz="4" w:space="0" w:color="auto"/>
              <w:bottom w:val="single" w:sz="6" w:space="0" w:color="auto"/>
              <w:right w:val="double" w:sz="4" w:space="0" w:color="auto"/>
            </w:tcBorders>
            <w:shd w:val="clear" w:color="auto" w:fill="auto"/>
          </w:tcPr>
          <w:p w14:paraId="4EC91DC6" w14:textId="17299F7E" w:rsidR="00C66311" w:rsidRPr="00A61D19" w:rsidRDefault="00C66311" w:rsidP="00AD5A72">
            <w:pPr>
              <w:tabs>
                <w:tab w:val="left" w:pos="284"/>
                <w:tab w:val="left" w:pos="426"/>
              </w:tabs>
              <w:spacing w:line="276" w:lineRule="auto"/>
              <w:jc w:val="both"/>
              <w:rPr>
                <w:rFonts w:ascii="Times New Roman" w:hAnsi="Times New Roman"/>
              </w:rPr>
            </w:pPr>
            <w:r w:rsidRPr="00464E2D">
              <w:rPr>
                <w:rFonts w:ascii="Times New Roman" w:hAnsi="Times New Roman"/>
                <w:lang w:val="hr-HR"/>
              </w:rPr>
              <w:t>Primjedbi nije bi</w:t>
            </w:r>
            <w:r>
              <w:rPr>
                <w:rFonts w:ascii="Times New Roman" w:hAnsi="Times New Roman"/>
                <w:lang w:val="hr-HR"/>
              </w:rPr>
              <w:t>lo, svi članovi Školskog odbora</w:t>
            </w:r>
            <w:r w:rsidR="0030509B">
              <w:rPr>
                <w:rFonts w:ascii="Times New Roman" w:hAnsi="Times New Roman"/>
                <w:lang w:val="hr-HR"/>
              </w:rPr>
              <w:t xml:space="preserve"> </w:t>
            </w:r>
            <w:r w:rsidR="00E73419">
              <w:rPr>
                <w:rFonts w:ascii="Times New Roman" w:hAnsi="Times New Roman"/>
                <w:lang w:val="hr-HR"/>
              </w:rPr>
              <w:t xml:space="preserve">koji su se očitovali </w:t>
            </w:r>
            <w:r w:rsidRPr="00163D05">
              <w:rPr>
                <w:rFonts w:ascii="Times New Roman" w:hAnsi="Times New Roman"/>
              </w:rPr>
              <w:t xml:space="preserve">glasali su </w:t>
            </w:r>
            <w:r w:rsidRPr="00464E2D">
              <w:rPr>
                <w:rFonts w:ascii="Times New Roman" w:hAnsi="Times New Roman"/>
                <w:lang w:val="hr-HR"/>
              </w:rPr>
              <w:t xml:space="preserve">ZA i </w:t>
            </w:r>
            <w:r w:rsidRPr="00163D05">
              <w:rPr>
                <w:rFonts w:ascii="Times New Roman" w:hAnsi="Times New Roman"/>
                <w:iCs/>
                <w:lang w:val="hr-HR"/>
              </w:rPr>
              <w:t xml:space="preserve">time je zapisnik </w:t>
            </w:r>
            <w:r w:rsidR="008E3FDB">
              <w:rPr>
                <w:rFonts w:ascii="Times New Roman" w:hAnsi="Times New Roman"/>
                <w:iCs/>
                <w:lang w:val="hr-HR"/>
              </w:rPr>
              <w:t xml:space="preserve">s </w:t>
            </w:r>
            <w:r w:rsidR="00544434">
              <w:rPr>
                <w:rFonts w:ascii="Times New Roman" w:hAnsi="Times New Roman"/>
                <w:iCs/>
                <w:lang w:val="hr-HR"/>
              </w:rPr>
              <w:t>5</w:t>
            </w:r>
            <w:r>
              <w:rPr>
                <w:rFonts w:ascii="Times New Roman" w:hAnsi="Times New Roman"/>
                <w:iCs/>
                <w:lang w:val="hr-HR"/>
              </w:rPr>
              <w:t xml:space="preserve">. </w:t>
            </w:r>
            <w:r w:rsidRPr="00163D05">
              <w:rPr>
                <w:rFonts w:ascii="Times New Roman" w:hAnsi="Times New Roman"/>
                <w:iCs/>
                <w:lang w:val="hr-HR"/>
              </w:rPr>
              <w:t>sjednice Školskog odbora jednoglasno usvojen</w:t>
            </w:r>
            <w:r>
              <w:rPr>
                <w:rFonts w:ascii="Times New Roman" w:hAnsi="Times New Roman"/>
              </w:rPr>
              <w:t>.</w:t>
            </w:r>
          </w:p>
        </w:tc>
      </w:tr>
      <w:tr w:rsidR="00C66311" w:rsidRPr="007F7698" w14:paraId="090F9015" w14:textId="77777777" w:rsidTr="0012780D">
        <w:trPr>
          <w:trHeight w:val="523"/>
        </w:trPr>
        <w:tc>
          <w:tcPr>
            <w:tcW w:w="5184"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421BB3B4" w14:textId="77777777" w:rsidR="00C66311" w:rsidRPr="007F7698" w:rsidRDefault="00C66311" w:rsidP="000C478C">
            <w:pPr>
              <w:spacing w:line="0" w:lineRule="atLeast"/>
              <w:rPr>
                <w:rFonts w:ascii="Times New Roman" w:hAnsi="Times New Roman"/>
                <w:b/>
                <w:lang w:val="hr-HR"/>
              </w:rPr>
            </w:pPr>
            <w:r>
              <w:rPr>
                <w:rFonts w:ascii="Times New Roman" w:hAnsi="Times New Roman"/>
                <w:b/>
                <w:lang w:val="hr-HR"/>
              </w:rPr>
              <w:t>Ad 1</w:t>
            </w:r>
            <w:r w:rsidRPr="007F7698">
              <w:rPr>
                <w:rFonts w:ascii="Times New Roman" w:hAnsi="Times New Roman"/>
                <w:b/>
                <w:lang w:val="hr-HR"/>
              </w:rPr>
              <w:t xml:space="preserve">. Zaključak </w:t>
            </w:r>
          </w:p>
        </w:tc>
        <w:tc>
          <w:tcPr>
            <w:tcW w:w="2297"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3BC9E804" w14:textId="77777777" w:rsidR="00C66311" w:rsidRPr="007F7698" w:rsidRDefault="00C66311" w:rsidP="000C478C">
            <w:pPr>
              <w:spacing w:line="0" w:lineRule="atLeast"/>
              <w:rPr>
                <w:rFonts w:ascii="Times New Roman" w:hAnsi="Times New Roman"/>
                <w:b/>
                <w:lang w:val="hr-HR"/>
              </w:rPr>
            </w:pPr>
            <w:r w:rsidRPr="007F7698">
              <w:rPr>
                <w:rFonts w:ascii="Times New Roman" w:hAnsi="Times New Roman"/>
                <w:b/>
                <w:lang w:val="hr-HR"/>
              </w:rPr>
              <w:t>Zadužena osoba</w:t>
            </w:r>
          </w:p>
        </w:tc>
        <w:tc>
          <w:tcPr>
            <w:tcW w:w="2297"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4BD6C34F" w14:textId="77777777" w:rsidR="00C66311" w:rsidRPr="007F7698" w:rsidRDefault="00C66311" w:rsidP="000C478C">
            <w:pPr>
              <w:spacing w:line="0" w:lineRule="atLeast"/>
              <w:jc w:val="center"/>
              <w:rPr>
                <w:rFonts w:ascii="Times New Roman" w:hAnsi="Times New Roman"/>
                <w:b/>
                <w:lang w:val="hr-HR"/>
              </w:rPr>
            </w:pPr>
            <w:r w:rsidRPr="007F7698">
              <w:rPr>
                <w:rFonts w:ascii="Times New Roman" w:hAnsi="Times New Roman"/>
                <w:b/>
                <w:lang w:val="hr-HR"/>
              </w:rPr>
              <w:t>Rok</w:t>
            </w:r>
          </w:p>
        </w:tc>
      </w:tr>
      <w:tr w:rsidR="00C66311" w:rsidRPr="007F7698" w14:paraId="5F6A646D" w14:textId="77777777" w:rsidTr="0012780D">
        <w:trPr>
          <w:trHeight w:val="434"/>
        </w:trPr>
        <w:tc>
          <w:tcPr>
            <w:tcW w:w="5184"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35173C10" w14:textId="77777777" w:rsidR="00C66311" w:rsidRPr="00A61D19" w:rsidRDefault="00C66311" w:rsidP="000C478C">
            <w:pPr>
              <w:spacing w:line="0" w:lineRule="atLeast"/>
              <w:jc w:val="both"/>
              <w:rPr>
                <w:rFonts w:ascii="Times New Roman" w:hAnsi="Times New Roman"/>
                <w:lang w:val="hr-HR"/>
              </w:rPr>
            </w:pPr>
            <w:r>
              <w:rPr>
                <w:rFonts w:ascii="Times New Roman" w:hAnsi="Times New Roman"/>
                <w:iCs/>
                <w:lang w:val="hr-HR"/>
              </w:rPr>
              <w:t>Zapisnik se potpisuje i odlaže u arhivu.</w:t>
            </w:r>
          </w:p>
        </w:tc>
        <w:tc>
          <w:tcPr>
            <w:tcW w:w="2297"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576801C3" w14:textId="77777777" w:rsidR="00C66311" w:rsidRPr="00C426CE" w:rsidRDefault="00202056" w:rsidP="000C478C">
            <w:pPr>
              <w:spacing w:line="0" w:lineRule="atLeast"/>
              <w:jc w:val="center"/>
              <w:rPr>
                <w:rFonts w:ascii="Times New Roman" w:hAnsi="Times New Roman"/>
                <w:lang w:val="hr-HR"/>
              </w:rPr>
            </w:pPr>
            <w:r w:rsidRPr="00C426CE">
              <w:rPr>
                <w:rFonts w:ascii="Times New Roman" w:hAnsi="Times New Roman"/>
                <w:lang w:val="hr-HR"/>
              </w:rPr>
              <w:t>Tajnica</w:t>
            </w:r>
          </w:p>
        </w:tc>
        <w:tc>
          <w:tcPr>
            <w:tcW w:w="2297"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4C186869" w14:textId="77777777" w:rsidR="00C66311" w:rsidRPr="00C426CE" w:rsidRDefault="00C66311" w:rsidP="000C478C">
            <w:pPr>
              <w:spacing w:line="0" w:lineRule="atLeast"/>
              <w:jc w:val="center"/>
              <w:rPr>
                <w:rFonts w:ascii="Times New Roman" w:hAnsi="Times New Roman"/>
                <w:lang w:val="hr-HR"/>
              </w:rPr>
            </w:pPr>
            <w:r w:rsidRPr="00C426CE">
              <w:rPr>
                <w:rFonts w:ascii="Times New Roman" w:hAnsi="Times New Roman"/>
                <w:lang w:val="hr-HR"/>
              </w:rPr>
              <w:t>odmah</w:t>
            </w:r>
          </w:p>
        </w:tc>
      </w:tr>
      <w:tr w:rsidR="00C66311" w:rsidRPr="007F7698" w14:paraId="5E66F654" w14:textId="77777777" w:rsidTr="0012780D">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0F9B931A" w14:textId="77777777" w:rsidR="00C66311" w:rsidRPr="007F7698" w:rsidRDefault="00C66311" w:rsidP="000C478C">
            <w:pPr>
              <w:spacing w:line="0" w:lineRule="atLeast"/>
              <w:rPr>
                <w:rFonts w:ascii="Times New Roman" w:hAnsi="Times New Roman"/>
                <w:b/>
                <w:lang w:val="hr-HR"/>
              </w:rPr>
            </w:pPr>
            <w:r>
              <w:rPr>
                <w:rFonts w:ascii="Times New Roman" w:hAnsi="Times New Roman"/>
                <w:b/>
                <w:lang w:val="hr-HR"/>
              </w:rPr>
              <w:t>Ad  2</w:t>
            </w:r>
            <w:r w:rsidRPr="007F7698">
              <w:rPr>
                <w:rFonts w:ascii="Times New Roman" w:hAnsi="Times New Roman"/>
                <w:b/>
                <w:lang w:val="hr-HR"/>
              </w:rPr>
              <w:t>. Sažetak izlaganja i rasprave</w:t>
            </w:r>
          </w:p>
        </w:tc>
      </w:tr>
      <w:tr w:rsidR="00935988" w:rsidRPr="00A61D19" w14:paraId="7F7C8140" w14:textId="77777777" w:rsidTr="0012780D">
        <w:trPr>
          <w:trHeight w:val="86"/>
        </w:trPr>
        <w:tc>
          <w:tcPr>
            <w:tcW w:w="9778" w:type="dxa"/>
            <w:gridSpan w:val="7"/>
            <w:tcBorders>
              <w:top w:val="double" w:sz="4" w:space="0" w:color="auto"/>
              <w:left w:val="double" w:sz="4" w:space="0" w:color="auto"/>
              <w:bottom w:val="single" w:sz="6" w:space="0" w:color="auto"/>
              <w:right w:val="double" w:sz="4" w:space="0" w:color="auto"/>
            </w:tcBorders>
          </w:tcPr>
          <w:p w14:paraId="01622042" w14:textId="2C7C46AA" w:rsidR="00350B3E" w:rsidRDefault="00350B3E" w:rsidP="00350B3E">
            <w:pPr>
              <w:jc w:val="both"/>
              <w:rPr>
                <w:rFonts w:ascii="Times New Roman" w:hAnsi="Times New Roman"/>
                <w:color w:val="000000"/>
              </w:rPr>
            </w:pPr>
            <w:r w:rsidRPr="00350B3E">
              <w:rPr>
                <w:rFonts w:ascii="Times New Roman" w:hAnsi="Times New Roman"/>
                <w:color w:val="000000"/>
              </w:rPr>
              <w:t xml:space="preserve">Sukladno čl. 114. Zakona o odgoju i obrazovanju u osnovnoj i srednjoj školi </w:t>
            </w:r>
            <w:r w:rsidRPr="00350B3E">
              <w:rPr>
                <w:rFonts w:ascii="Times New Roman" w:hAnsi="Times New Roman"/>
                <w:color w:val="000000"/>
              </w:rPr>
              <w:lastRenderedPageBreak/>
              <w:t>(NN </w:t>
            </w:r>
            <w:hyperlink r:id="rId8" w:tgtFrame="_blank" w:history="1">
              <w:r w:rsidRPr="00350B3E">
                <w:rPr>
                  <w:rStyle w:val="Hyperlink"/>
                  <w:rFonts w:ascii="Times New Roman" w:hAnsi="Times New Roman"/>
                  <w:color w:val="000000"/>
                  <w:u w:val="none"/>
                </w:rPr>
                <w:t>87/08</w:t>
              </w:r>
            </w:hyperlink>
            <w:r w:rsidRPr="00350B3E">
              <w:rPr>
                <w:rFonts w:ascii="Times New Roman" w:hAnsi="Times New Roman"/>
                <w:color w:val="000000"/>
              </w:rPr>
              <w:t>, </w:t>
            </w:r>
            <w:hyperlink r:id="rId9" w:tgtFrame="_blank" w:history="1">
              <w:r w:rsidRPr="00350B3E">
                <w:rPr>
                  <w:rStyle w:val="Hyperlink"/>
                  <w:rFonts w:ascii="Times New Roman" w:hAnsi="Times New Roman"/>
                  <w:color w:val="000000"/>
                  <w:u w:val="none"/>
                </w:rPr>
                <w:t>86/09</w:t>
              </w:r>
            </w:hyperlink>
            <w:r w:rsidRPr="00350B3E">
              <w:rPr>
                <w:rFonts w:ascii="Times New Roman" w:hAnsi="Times New Roman"/>
                <w:color w:val="000000"/>
              </w:rPr>
              <w:t>, </w:t>
            </w:r>
            <w:hyperlink r:id="rId10" w:tgtFrame="_blank" w:history="1">
              <w:r w:rsidRPr="00350B3E">
                <w:rPr>
                  <w:rStyle w:val="Hyperlink"/>
                  <w:rFonts w:ascii="Times New Roman" w:hAnsi="Times New Roman"/>
                  <w:color w:val="000000"/>
                  <w:u w:val="none"/>
                </w:rPr>
                <w:t>92/10</w:t>
              </w:r>
            </w:hyperlink>
            <w:r w:rsidRPr="00350B3E">
              <w:rPr>
                <w:rFonts w:ascii="Times New Roman" w:hAnsi="Times New Roman"/>
                <w:color w:val="000000"/>
              </w:rPr>
              <w:t>, </w:t>
            </w:r>
            <w:hyperlink r:id="rId11" w:tgtFrame="_blank" w:history="1">
              <w:r w:rsidRPr="00350B3E">
                <w:rPr>
                  <w:rStyle w:val="Hyperlink"/>
                  <w:rFonts w:ascii="Times New Roman" w:hAnsi="Times New Roman"/>
                  <w:color w:val="000000"/>
                  <w:u w:val="none"/>
                </w:rPr>
                <w:t>105/10</w:t>
              </w:r>
            </w:hyperlink>
            <w:r w:rsidRPr="00350B3E">
              <w:rPr>
                <w:rFonts w:ascii="Times New Roman" w:hAnsi="Times New Roman"/>
                <w:color w:val="000000"/>
              </w:rPr>
              <w:t>,</w:t>
            </w:r>
            <w:hyperlink r:id="rId12" w:tgtFrame="_blank" w:history="1">
              <w:r w:rsidRPr="00350B3E">
                <w:rPr>
                  <w:rStyle w:val="Hyperlink"/>
                  <w:rFonts w:ascii="Times New Roman" w:hAnsi="Times New Roman"/>
                  <w:color w:val="000000"/>
                  <w:u w:val="none"/>
                </w:rPr>
                <w:t>90/11</w:t>
              </w:r>
            </w:hyperlink>
            <w:r w:rsidRPr="00350B3E">
              <w:rPr>
                <w:rFonts w:ascii="Times New Roman" w:hAnsi="Times New Roman"/>
                <w:color w:val="000000"/>
              </w:rPr>
              <w:t>, </w:t>
            </w:r>
            <w:hyperlink r:id="rId13" w:tgtFrame="_blank" w:history="1">
              <w:r w:rsidRPr="00350B3E">
                <w:rPr>
                  <w:rStyle w:val="Hyperlink"/>
                  <w:rFonts w:ascii="Times New Roman" w:hAnsi="Times New Roman"/>
                  <w:color w:val="000000"/>
                  <w:u w:val="none"/>
                </w:rPr>
                <w:t>5/12</w:t>
              </w:r>
            </w:hyperlink>
            <w:r w:rsidRPr="00350B3E">
              <w:rPr>
                <w:rFonts w:ascii="Times New Roman" w:hAnsi="Times New Roman"/>
                <w:color w:val="000000"/>
              </w:rPr>
              <w:t>, </w:t>
            </w:r>
            <w:hyperlink r:id="rId14" w:tgtFrame="_blank" w:history="1">
              <w:r w:rsidRPr="00350B3E">
                <w:rPr>
                  <w:rStyle w:val="Hyperlink"/>
                  <w:rFonts w:ascii="Times New Roman" w:hAnsi="Times New Roman"/>
                  <w:color w:val="000000"/>
                  <w:u w:val="none"/>
                </w:rPr>
                <w:t>16/12</w:t>
              </w:r>
            </w:hyperlink>
            <w:r w:rsidRPr="00350B3E">
              <w:rPr>
                <w:rFonts w:ascii="Times New Roman" w:hAnsi="Times New Roman"/>
                <w:color w:val="000000"/>
              </w:rPr>
              <w:t>, </w:t>
            </w:r>
            <w:hyperlink r:id="rId15" w:tgtFrame="_blank" w:history="1">
              <w:r w:rsidRPr="00350B3E">
                <w:rPr>
                  <w:rStyle w:val="Hyperlink"/>
                  <w:rFonts w:ascii="Times New Roman" w:hAnsi="Times New Roman"/>
                  <w:color w:val="000000"/>
                  <w:u w:val="none"/>
                </w:rPr>
                <w:t>86/12</w:t>
              </w:r>
            </w:hyperlink>
            <w:r w:rsidRPr="00350B3E">
              <w:rPr>
                <w:rFonts w:ascii="Times New Roman" w:hAnsi="Times New Roman"/>
                <w:color w:val="000000"/>
              </w:rPr>
              <w:t>, </w:t>
            </w:r>
            <w:hyperlink r:id="rId16" w:tgtFrame="_blank" w:history="1">
              <w:r w:rsidRPr="00350B3E">
                <w:rPr>
                  <w:rStyle w:val="Hyperlink"/>
                  <w:rFonts w:ascii="Times New Roman" w:hAnsi="Times New Roman"/>
                  <w:color w:val="000000"/>
                  <w:u w:val="none"/>
                </w:rPr>
                <w:t>126/12</w:t>
              </w:r>
            </w:hyperlink>
            <w:r w:rsidRPr="00350B3E">
              <w:rPr>
                <w:rFonts w:ascii="Times New Roman" w:hAnsi="Times New Roman"/>
                <w:color w:val="000000"/>
              </w:rPr>
              <w:t>, </w:t>
            </w:r>
            <w:hyperlink r:id="rId17" w:tgtFrame="_blank" w:history="1">
              <w:r w:rsidRPr="00350B3E">
                <w:rPr>
                  <w:rStyle w:val="Hyperlink"/>
                  <w:rFonts w:ascii="Times New Roman" w:hAnsi="Times New Roman"/>
                  <w:color w:val="000000"/>
                  <w:u w:val="none"/>
                </w:rPr>
                <w:t>94/13</w:t>
              </w:r>
            </w:hyperlink>
            <w:r w:rsidRPr="00350B3E">
              <w:rPr>
                <w:rFonts w:ascii="Times New Roman" w:hAnsi="Times New Roman"/>
                <w:color w:val="000000"/>
              </w:rPr>
              <w:t>, </w:t>
            </w:r>
            <w:hyperlink r:id="rId18" w:tgtFrame="_blank" w:history="1">
              <w:r w:rsidRPr="00350B3E">
                <w:rPr>
                  <w:rStyle w:val="Hyperlink"/>
                  <w:rFonts w:ascii="Times New Roman" w:hAnsi="Times New Roman"/>
                  <w:color w:val="000000"/>
                  <w:u w:val="none"/>
                </w:rPr>
                <w:t>152/14</w:t>
              </w:r>
            </w:hyperlink>
            <w:r w:rsidRPr="00350B3E">
              <w:rPr>
                <w:rFonts w:ascii="Times New Roman" w:hAnsi="Times New Roman"/>
                <w:color w:val="000000"/>
              </w:rPr>
              <w:t>, </w:t>
            </w:r>
            <w:hyperlink r:id="rId19" w:tgtFrame="_blank" w:history="1">
              <w:r w:rsidRPr="00350B3E">
                <w:rPr>
                  <w:rStyle w:val="Hyperlink"/>
                  <w:rFonts w:ascii="Times New Roman" w:hAnsi="Times New Roman"/>
                  <w:color w:val="000000"/>
                  <w:u w:val="none"/>
                </w:rPr>
                <w:t>07/17</w:t>
              </w:r>
            </w:hyperlink>
            <w:r w:rsidRPr="00350B3E">
              <w:rPr>
                <w:rFonts w:ascii="Times New Roman" w:hAnsi="Times New Roman"/>
                <w:color w:val="000000"/>
              </w:rPr>
              <w:t>, </w:t>
            </w:r>
            <w:hyperlink r:id="rId20" w:tgtFrame="_blank" w:history="1">
              <w:r w:rsidRPr="00350B3E">
                <w:rPr>
                  <w:rStyle w:val="Hyperlink"/>
                  <w:rFonts w:ascii="Times New Roman" w:hAnsi="Times New Roman"/>
                  <w:color w:val="000000"/>
                  <w:u w:val="none"/>
                </w:rPr>
                <w:t>68/18</w:t>
              </w:r>
            </w:hyperlink>
            <w:r w:rsidRPr="00350B3E">
              <w:rPr>
                <w:rFonts w:ascii="Times New Roman" w:hAnsi="Times New Roman"/>
                <w:color w:val="000000"/>
              </w:rPr>
              <w:t>, </w:t>
            </w:r>
          </w:p>
          <w:p w14:paraId="7876ED7C" w14:textId="29AD88B4" w:rsidR="00350B3E" w:rsidRPr="00350B3E" w:rsidRDefault="006B2C9E" w:rsidP="00350B3E">
            <w:pPr>
              <w:jc w:val="both"/>
              <w:rPr>
                <w:rFonts w:ascii="Times New Roman" w:hAnsi="Times New Roman"/>
                <w:color w:val="000000"/>
                <w:lang w:val="hr-HR"/>
              </w:rPr>
            </w:pPr>
            <w:hyperlink r:id="rId21" w:tgtFrame="_blank" w:history="1">
              <w:r w:rsidR="00350B3E" w:rsidRPr="00350B3E">
                <w:rPr>
                  <w:rStyle w:val="Hyperlink"/>
                  <w:rFonts w:ascii="Times New Roman" w:hAnsi="Times New Roman"/>
                  <w:color w:val="000000"/>
                  <w:u w:val="none"/>
                </w:rPr>
                <w:t>98/19</w:t>
              </w:r>
            </w:hyperlink>
            <w:r w:rsidR="00350B3E" w:rsidRPr="00350B3E">
              <w:rPr>
                <w:rFonts w:ascii="Times New Roman" w:hAnsi="Times New Roman"/>
                <w:color w:val="000000"/>
              </w:rPr>
              <w:t>, </w:t>
            </w:r>
            <w:hyperlink r:id="rId22" w:tgtFrame="_blank" w:history="1">
              <w:r w:rsidR="00350B3E" w:rsidRPr="00350B3E">
                <w:rPr>
                  <w:rStyle w:val="Hyperlink"/>
                  <w:rFonts w:ascii="Times New Roman" w:hAnsi="Times New Roman"/>
                  <w:color w:val="000000"/>
                  <w:u w:val="none"/>
                </w:rPr>
                <w:t>64/20</w:t>
              </w:r>
            </w:hyperlink>
            <w:r w:rsidR="00350B3E" w:rsidRPr="00350B3E">
              <w:rPr>
                <w:rFonts w:ascii="Times New Roman" w:hAnsi="Times New Roman"/>
                <w:color w:val="000000"/>
              </w:rPr>
              <w:t>, </w:t>
            </w:r>
            <w:hyperlink r:id="rId23" w:tgtFrame="_blank" w:history="1">
              <w:r w:rsidR="00350B3E" w:rsidRPr="00350B3E">
                <w:rPr>
                  <w:rStyle w:val="Hyperlink"/>
                  <w:rFonts w:ascii="Times New Roman" w:hAnsi="Times New Roman"/>
                  <w:color w:val="000000"/>
                  <w:u w:val="none"/>
                </w:rPr>
                <w:t>151/22</w:t>
              </w:r>
            </w:hyperlink>
            <w:r w:rsidR="00350B3E" w:rsidRPr="00350B3E">
              <w:rPr>
                <w:rFonts w:ascii="Times New Roman" w:hAnsi="Times New Roman"/>
                <w:color w:val="000000"/>
              </w:rPr>
              <w:t>) o zasnivanju i prestanku radnog odnosa odlučuje ravnatelj uz prethodnu suglasnost školskog odbora, a samostalno u slučaju kada je zbog obavljanja poslova koji ne trpe odgodu potrebno zaposliti osobu na vrijeme do 60 dana. S obzirom da je za novu školsku godinu 2025./2026. došlo do potrebe da se preraspodjele sati kod prof. Karmen Ujčić i prof. Diana Kurilić i to kako slijedi:</w:t>
            </w:r>
          </w:p>
          <w:p w14:paraId="05819441" w14:textId="77777777" w:rsidR="00350B3E" w:rsidRPr="00350B3E" w:rsidRDefault="00350B3E" w:rsidP="00350B3E">
            <w:pPr>
              <w:jc w:val="both"/>
              <w:rPr>
                <w:rFonts w:ascii="Times New Roman" w:hAnsi="Times New Roman"/>
                <w:color w:val="000000"/>
              </w:rPr>
            </w:pPr>
          </w:p>
          <w:p w14:paraId="57212BCC" w14:textId="77777777" w:rsidR="00350B3E" w:rsidRPr="00350B3E" w:rsidRDefault="00350B3E" w:rsidP="00350B3E">
            <w:pPr>
              <w:pStyle w:val="ListParagraph"/>
              <w:numPr>
                <w:ilvl w:val="0"/>
                <w:numId w:val="20"/>
              </w:numPr>
              <w:jc w:val="both"/>
              <w:rPr>
                <w:rFonts w:ascii="Times New Roman" w:hAnsi="Times New Roman"/>
                <w:color w:val="000000"/>
              </w:rPr>
            </w:pPr>
            <w:r w:rsidRPr="00350B3E">
              <w:rPr>
                <w:rFonts w:ascii="Times New Roman" w:hAnsi="Times New Roman"/>
                <w:color w:val="000000"/>
              </w:rPr>
              <w:t>prof. Karmen Ujčić prošlu školsku godinu bila zaposlena na 17 sati nastave, a ove godine bi joj se Anexom ugovora o radu promijenilo radno vrijeme na 15 sati nastave</w:t>
            </w:r>
          </w:p>
          <w:p w14:paraId="2E9A1511" w14:textId="77777777" w:rsidR="00350B3E" w:rsidRPr="00350B3E" w:rsidRDefault="00350B3E" w:rsidP="00350B3E">
            <w:pPr>
              <w:pStyle w:val="ListParagraph"/>
              <w:numPr>
                <w:ilvl w:val="0"/>
                <w:numId w:val="20"/>
              </w:numPr>
              <w:spacing w:after="150" w:line="288" w:lineRule="atLeast"/>
              <w:jc w:val="both"/>
              <w:rPr>
                <w:rFonts w:ascii="Times New Roman" w:hAnsi="Times New Roman"/>
                <w:color w:val="000000"/>
              </w:rPr>
            </w:pPr>
            <w:r w:rsidRPr="00350B3E">
              <w:rPr>
                <w:rFonts w:ascii="Times New Roman" w:hAnsi="Times New Roman"/>
                <w:color w:val="000000"/>
              </w:rPr>
              <w:t>prof. Diana Kurilić je prošlu školsku godinu bila zaposlena na 18 sati nastave, a ove godine bi joj se Anexom ugovora o radu promijenilo radno vrijeme na 22 sata nastave.</w:t>
            </w:r>
          </w:p>
          <w:p w14:paraId="6826EC7D" w14:textId="2EB8D6A7" w:rsidR="00350B3E" w:rsidRPr="00350B3E" w:rsidRDefault="00350B3E" w:rsidP="00350B3E">
            <w:pPr>
              <w:rPr>
                <w:rFonts w:ascii="Times New Roman" w:eastAsiaTheme="minorHAnsi" w:hAnsi="Times New Roman"/>
                <w:color w:val="000000"/>
                <w:lang w:val="hr-HR"/>
              </w:rPr>
            </w:pPr>
            <w:r w:rsidRPr="00350B3E">
              <w:rPr>
                <w:rFonts w:ascii="Times New Roman" w:hAnsi="Times New Roman"/>
                <w:color w:val="000000"/>
              </w:rPr>
              <w:t xml:space="preserve">Sukladno iznesenom ravnateljica </w:t>
            </w:r>
            <w:r>
              <w:rPr>
                <w:rFonts w:ascii="Times New Roman" w:hAnsi="Times New Roman"/>
                <w:color w:val="000000"/>
              </w:rPr>
              <w:t>je dala</w:t>
            </w:r>
            <w:r w:rsidRPr="00350B3E">
              <w:rPr>
                <w:rFonts w:ascii="Times New Roman" w:hAnsi="Times New Roman"/>
                <w:color w:val="000000"/>
              </w:rPr>
              <w:t xml:space="preserve"> prijedlog Školskom odboru i </w:t>
            </w:r>
            <w:r>
              <w:rPr>
                <w:rFonts w:ascii="Times New Roman" w:hAnsi="Times New Roman"/>
                <w:color w:val="000000"/>
              </w:rPr>
              <w:t>za</w:t>
            </w:r>
            <w:r w:rsidRPr="00350B3E">
              <w:rPr>
                <w:rFonts w:ascii="Times New Roman" w:hAnsi="Times New Roman"/>
                <w:color w:val="000000"/>
              </w:rPr>
              <w:t>traži</w:t>
            </w:r>
            <w:r>
              <w:rPr>
                <w:rFonts w:ascii="Times New Roman" w:hAnsi="Times New Roman"/>
                <w:color w:val="000000"/>
              </w:rPr>
              <w:t>la</w:t>
            </w:r>
            <w:r w:rsidRPr="00350B3E">
              <w:rPr>
                <w:rFonts w:ascii="Times New Roman" w:hAnsi="Times New Roman"/>
                <w:color w:val="000000"/>
              </w:rPr>
              <w:t xml:space="preserve"> suglasnost da se navedenim radnicima promijeni radno vrijeme odnosno sklopi Anex ugovora o radu od 1.9.2025.g.</w:t>
            </w:r>
          </w:p>
          <w:p w14:paraId="1DF03823" w14:textId="77777777" w:rsidR="002F13CA" w:rsidRDefault="002F13CA" w:rsidP="002F13CA">
            <w:pPr>
              <w:rPr>
                <w:rFonts w:ascii="Times New Roman" w:hAnsi="Times New Roman"/>
                <w:bCs/>
              </w:rPr>
            </w:pPr>
          </w:p>
          <w:p w14:paraId="6983C72A" w14:textId="2D011786" w:rsidR="00B05B59" w:rsidRPr="002F13CA" w:rsidRDefault="00350B3E" w:rsidP="002F13CA">
            <w:pPr>
              <w:rPr>
                <w:rFonts w:ascii="Times New Roman" w:eastAsiaTheme="minorHAnsi" w:hAnsi="Times New Roman"/>
                <w:color w:val="000000"/>
                <w:lang w:val="hr-HR"/>
              </w:rPr>
            </w:pPr>
            <w:r w:rsidRPr="000D0C12">
              <w:rPr>
                <w:rFonts w:ascii="Times New Roman" w:hAnsi="Times New Roman"/>
                <w:bCs/>
              </w:rPr>
              <w:t xml:space="preserve">Svi članovi Školskog odbora glasali su </w:t>
            </w:r>
            <w:r>
              <w:rPr>
                <w:rFonts w:ascii="Times New Roman" w:hAnsi="Times New Roman"/>
                <w:bCs/>
              </w:rPr>
              <w:t xml:space="preserve">za i time je dana </w:t>
            </w:r>
            <w:r>
              <w:rPr>
                <w:rFonts w:ascii="Times New Roman" w:hAnsi="Times New Roman"/>
                <w:color w:val="000000"/>
                <w:shd w:val="clear" w:color="auto" w:fill="FFFFFF"/>
              </w:rPr>
              <w:t xml:space="preserve">suglasnost </w:t>
            </w:r>
            <w:r w:rsidR="002F13CA" w:rsidRPr="00350B3E">
              <w:rPr>
                <w:rFonts w:ascii="Times New Roman" w:hAnsi="Times New Roman"/>
                <w:color w:val="000000"/>
              </w:rPr>
              <w:t>da se navedenim radnicima promijeni radno vrijeme odnosno sklopi Anex ugovora o radu od 1.9.2025.g.</w:t>
            </w:r>
          </w:p>
        </w:tc>
      </w:tr>
      <w:tr w:rsidR="00935988" w:rsidRPr="007F7698" w14:paraId="09CCF381" w14:textId="77777777" w:rsidTr="0012780D">
        <w:trPr>
          <w:trHeight w:val="523"/>
        </w:trPr>
        <w:tc>
          <w:tcPr>
            <w:tcW w:w="5184"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66778323" w14:textId="77777777" w:rsidR="00935988" w:rsidRPr="007F7698" w:rsidRDefault="00935988" w:rsidP="00935988">
            <w:pPr>
              <w:spacing w:line="0" w:lineRule="atLeast"/>
              <w:rPr>
                <w:rFonts w:ascii="Times New Roman" w:hAnsi="Times New Roman"/>
                <w:b/>
                <w:lang w:val="hr-HR"/>
              </w:rPr>
            </w:pPr>
            <w:r>
              <w:rPr>
                <w:rFonts w:ascii="Times New Roman" w:hAnsi="Times New Roman"/>
                <w:b/>
                <w:lang w:val="hr-HR"/>
              </w:rPr>
              <w:lastRenderedPageBreak/>
              <w:t>Ad 2</w:t>
            </w:r>
            <w:r w:rsidRPr="007F7698">
              <w:rPr>
                <w:rFonts w:ascii="Times New Roman" w:hAnsi="Times New Roman"/>
                <w:b/>
                <w:lang w:val="hr-HR"/>
              </w:rPr>
              <w:t xml:space="preserve">. Zaključak </w:t>
            </w:r>
          </w:p>
        </w:tc>
        <w:tc>
          <w:tcPr>
            <w:tcW w:w="2297"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11EEBE8B" w14:textId="77777777" w:rsidR="00935988" w:rsidRPr="007F7698" w:rsidRDefault="00935988" w:rsidP="00935988">
            <w:pPr>
              <w:spacing w:line="0" w:lineRule="atLeast"/>
              <w:rPr>
                <w:rFonts w:ascii="Times New Roman" w:hAnsi="Times New Roman"/>
                <w:b/>
                <w:lang w:val="hr-HR"/>
              </w:rPr>
            </w:pPr>
            <w:r w:rsidRPr="007F7698">
              <w:rPr>
                <w:rFonts w:ascii="Times New Roman" w:hAnsi="Times New Roman"/>
                <w:b/>
                <w:lang w:val="hr-HR"/>
              </w:rPr>
              <w:t>Zadužena osoba</w:t>
            </w:r>
          </w:p>
        </w:tc>
        <w:tc>
          <w:tcPr>
            <w:tcW w:w="2297"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0F109265" w14:textId="77777777" w:rsidR="00935988" w:rsidRPr="007F7698" w:rsidRDefault="00935988" w:rsidP="00935988">
            <w:pPr>
              <w:spacing w:line="0" w:lineRule="atLeast"/>
              <w:jc w:val="center"/>
              <w:rPr>
                <w:rFonts w:ascii="Times New Roman" w:hAnsi="Times New Roman"/>
                <w:b/>
                <w:lang w:val="hr-HR"/>
              </w:rPr>
            </w:pPr>
            <w:r w:rsidRPr="007F7698">
              <w:rPr>
                <w:rFonts w:ascii="Times New Roman" w:hAnsi="Times New Roman"/>
                <w:b/>
                <w:lang w:val="hr-HR"/>
              </w:rPr>
              <w:t>Rok</w:t>
            </w:r>
          </w:p>
        </w:tc>
      </w:tr>
      <w:tr w:rsidR="0012780D" w:rsidRPr="00113422" w14:paraId="5FAAFC97" w14:textId="77777777" w:rsidTr="00B05B59">
        <w:trPr>
          <w:trHeight w:val="1044"/>
        </w:trPr>
        <w:tc>
          <w:tcPr>
            <w:tcW w:w="5242" w:type="dxa"/>
            <w:gridSpan w:val="3"/>
            <w:tcBorders>
              <w:top w:val="double" w:sz="4" w:space="0" w:color="auto"/>
              <w:left w:val="double" w:sz="4" w:space="0" w:color="auto"/>
              <w:bottom w:val="double" w:sz="4" w:space="0" w:color="auto"/>
              <w:right w:val="single" w:sz="6" w:space="0" w:color="auto"/>
            </w:tcBorders>
            <w:shd w:val="clear" w:color="auto" w:fill="E0E0E0"/>
            <w:vAlign w:val="center"/>
          </w:tcPr>
          <w:p w14:paraId="413080AA" w14:textId="6B48764F" w:rsidR="002F13CA" w:rsidRPr="00350B3E" w:rsidRDefault="002F13CA" w:rsidP="002F13CA">
            <w:pPr>
              <w:rPr>
                <w:rFonts w:ascii="Times New Roman" w:eastAsiaTheme="minorHAnsi" w:hAnsi="Times New Roman"/>
                <w:color w:val="000000"/>
                <w:lang w:val="hr-HR"/>
              </w:rPr>
            </w:pPr>
            <w:r>
              <w:rPr>
                <w:rFonts w:ascii="Times New Roman" w:hAnsi="Times New Roman"/>
                <w:bCs/>
              </w:rPr>
              <w:t xml:space="preserve">Dana je </w:t>
            </w:r>
            <w:r>
              <w:rPr>
                <w:rFonts w:ascii="Times New Roman" w:hAnsi="Times New Roman"/>
                <w:color w:val="000000"/>
                <w:shd w:val="clear" w:color="auto" w:fill="FFFFFF"/>
              </w:rPr>
              <w:t xml:space="preserve">suglasnost </w:t>
            </w:r>
            <w:r w:rsidRPr="00350B3E">
              <w:rPr>
                <w:rFonts w:ascii="Times New Roman" w:hAnsi="Times New Roman"/>
                <w:color w:val="000000"/>
              </w:rPr>
              <w:t xml:space="preserve">da se </w:t>
            </w:r>
            <w:r>
              <w:rPr>
                <w:rFonts w:ascii="Times New Roman" w:hAnsi="Times New Roman"/>
                <w:color w:val="000000"/>
              </w:rPr>
              <w:t xml:space="preserve">radnicama Karmen Ujčić i Diani Kurilić </w:t>
            </w:r>
            <w:r w:rsidRPr="00350B3E">
              <w:rPr>
                <w:rFonts w:ascii="Times New Roman" w:hAnsi="Times New Roman"/>
                <w:color w:val="000000"/>
              </w:rPr>
              <w:t>promijeni radno vrijeme odnosno sklopi Anex ugovora o radu od 1.9.2025.g.</w:t>
            </w:r>
          </w:p>
          <w:p w14:paraId="16A641EE" w14:textId="23A662FE" w:rsidR="0012780D" w:rsidRPr="00403C60" w:rsidRDefault="0012780D" w:rsidP="00B05B59">
            <w:pPr>
              <w:spacing w:line="0" w:lineRule="atLeast"/>
              <w:rPr>
                <w:rFonts w:ascii="Times New Roman" w:hAnsi="Times New Roman"/>
              </w:rPr>
            </w:pPr>
          </w:p>
        </w:tc>
        <w:tc>
          <w:tcPr>
            <w:tcW w:w="2179" w:type="dxa"/>
            <w:tcBorders>
              <w:top w:val="double" w:sz="4" w:space="0" w:color="auto"/>
              <w:left w:val="single" w:sz="6" w:space="0" w:color="auto"/>
              <w:bottom w:val="double" w:sz="4" w:space="0" w:color="auto"/>
              <w:right w:val="single" w:sz="4" w:space="0" w:color="auto"/>
            </w:tcBorders>
            <w:shd w:val="clear" w:color="auto" w:fill="E0E0E0"/>
            <w:vAlign w:val="center"/>
          </w:tcPr>
          <w:p w14:paraId="033C056E" w14:textId="77777777" w:rsidR="0012780D" w:rsidRPr="0012780D" w:rsidRDefault="00AD5A72" w:rsidP="0012780D">
            <w:pPr>
              <w:spacing w:line="0" w:lineRule="atLeast"/>
              <w:ind w:left="462" w:hanging="462"/>
              <w:jc w:val="center"/>
              <w:rPr>
                <w:rFonts w:ascii="Times New Roman" w:hAnsi="Times New Roman"/>
                <w:bCs/>
                <w:lang w:val="hr-HR"/>
              </w:rPr>
            </w:pPr>
            <w:r>
              <w:rPr>
                <w:rFonts w:ascii="Times New Roman" w:hAnsi="Times New Roman"/>
                <w:bCs/>
                <w:lang w:val="hr-HR"/>
              </w:rPr>
              <w:t>Voditeljica računovodstva</w:t>
            </w:r>
          </w:p>
        </w:tc>
        <w:tc>
          <w:tcPr>
            <w:tcW w:w="2357" w:type="dxa"/>
            <w:gridSpan w:val="3"/>
            <w:tcBorders>
              <w:top w:val="double" w:sz="4" w:space="0" w:color="auto"/>
              <w:left w:val="single" w:sz="4" w:space="0" w:color="auto"/>
              <w:bottom w:val="double" w:sz="4" w:space="0" w:color="auto"/>
              <w:right w:val="single" w:sz="6" w:space="0" w:color="auto"/>
            </w:tcBorders>
            <w:shd w:val="clear" w:color="auto" w:fill="E0E0E0"/>
            <w:vAlign w:val="center"/>
          </w:tcPr>
          <w:p w14:paraId="30A908C1" w14:textId="77777777" w:rsidR="0012780D" w:rsidRDefault="0012780D" w:rsidP="008F71D6">
            <w:pPr>
              <w:spacing w:after="200" w:line="276" w:lineRule="auto"/>
              <w:rPr>
                <w:rFonts w:ascii="Times New Roman" w:hAnsi="Times New Roman"/>
                <w:lang w:val="hr-HR"/>
              </w:rPr>
            </w:pPr>
          </w:p>
          <w:p w14:paraId="5FC1AC01" w14:textId="77777777" w:rsidR="0012780D" w:rsidRDefault="0012780D" w:rsidP="008F71D6">
            <w:pPr>
              <w:spacing w:after="200" w:line="276" w:lineRule="auto"/>
              <w:jc w:val="center"/>
              <w:rPr>
                <w:rFonts w:ascii="Times New Roman" w:hAnsi="Times New Roman"/>
                <w:b/>
                <w:bCs/>
                <w:lang w:val="hr-HR"/>
              </w:rPr>
            </w:pPr>
            <w:r>
              <w:rPr>
                <w:rFonts w:ascii="Times New Roman" w:hAnsi="Times New Roman"/>
                <w:lang w:val="hr-HR"/>
              </w:rPr>
              <w:t>odmah</w:t>
            </w:r>
          </w:p>
          <w:p w14:paraId="23F095AE" w14:textId="77777777" w:rsidR="0012780D" w:rsidRPr="00FD2739" w:rsidRDefault="0012780D" w:rsidP="008F71D6">
            <w:pPr>
              <w:spacing w:line="0" w:lineRule="atLeast"/>
              <w:jc w:val="center"/>
              <w:rPr>
                <w:rFonts w:ascii="Times New Roman" w:hAnsi="Times New Roman"/>
                <w:b/>
                <w:bCs/>
                <w:lang w:val="hr-HR"/>
              </w:rPr>
            </w:pPr>
          </w:p>
        </w:tc>
      </w:tr>
      <w:tr w:rsidR="00350B3E" w:rsidRPr="007F7698" w14:paraId="47E8970C" w14:textId="77777777" w:rsidTr="00AE45B5">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01B99728" w14:textId="77777777" w:rsidR="00350B3E" w:rsidRPr="007F7698" w:rsidRDefault="00350B3E" w:rsidP="00AE45B5">
            <w:pPr>
              <w:spacing w:line="0" w:lineRule="atLeast"/>
              <w:rPr>
                <w:rFonts w:ascii="Times New Roman" w:hAnsi="Times New Roman"/>
                <w:b/>
                <w:lang w:val="hr-HR"/>
              </w:rPr>
            </w:pPr>
            <w:r>
              <w:rPr>
                <w:rFonts w:ascii="Times New Roman" w:hAnsi="Times New Roman"/>
                <w:b/>
                <w:lang w:val="hr-HR"/>
              </w:rPr>
              <w:t>Ad  3</w:t>
            </w:r>
            <w:r w:rsidRPr="007F7698">
              <w:rPr>
                <w:rFonts w:ascii="Times New Roman" w:hAnsi="Times New Roman"/>
                <w:b/>
                <w:lang w:val="hr-HR"/>
              </w:rPr>
              <w:t>. Sažetak izlaganja i rasprave</w:t>
            </w:r>
          </w:p>
        </w:tc>
      </w:tr>
      <w:tr w:rsidR="00350B3E" w:rsidRPr="00A61D19" w14:paraId="6DCCF348" w14:textId="77777777" w:rsidTr="00AE45B5">
        <w:trPr>
          <w:trHeight w:val="86"/>
        </w:trPr>
        <w:tc>
          <w:tcPr>
            <w:tcW w:w="9778" w:type="dxa"/>
            <w:gridSpan w:val="7"/>
            <w:tcBorders>
              <w:top w:val="double" w:sz="4" w:space="0" w:color="auto"/>
              <w:left w:val="double" w:sz="4" w:space="0" w:color="auto"/>
              <w:bottom w:val="single" w:sz="6" w:space="0" w:color="auto"/>
              <w:right w:val="double" w:sz="4" w:space="0" w:color="auto"/>
            </w:tcBorders>
          </w:tcPr>
          <w:p w14:paraId="429B85CE" w14:textId="596A067D" w:rsidR="002F13CA" w:rsidRPr="00B72F9D" w:rsidRDefault="002F13CA" w:rsidP="002F13CA">
            <w:pPr>
              <w:jc w:val="both"/>
              <w:rPr>
                <w:rFonts w:ascii="Times New Roman" w:hAnsi="Times New Roman"/>
                <w:lang w:val="hr-HR" w:eastAsia="hr-HR"/>
              </w:rPr>
            </w:pPr>
            <w:r w:rsidRPr="00B72F9D">
              <w:rPr>
                <w:rFonts w:ascii="Times New Roman" w:hAnsi="Times New Roman"/>
                <w:lang w:eastAsia="hr-HR"/>
              </w:rPr>
              <w:t xml:space="preserve">Dana 27.6.2025. iz MZOM-a je stigao e-mail koji </w:t>
            </w:r>
            <w:r w:rsidR="00B72F9D">
              <w:rPr>
                <w:rFonts w:ascii="Times New Roman" w:hAnsi="Times New Roman"/>
                <w:lang w:eastAsia="hr-HR"/>
              </w:rPr>
              <w:t>je članovima Š.O.</w:t>
            </w:r>
            <w:r w:rsidRPr="00B72F9D">
              <w:rPr>
                <w:rFonts w:ascii="Times New Roman" w:hAnsi="Times New Roman"/>
                <w:lang w:eastAsia="hr-HR"/>
              </w:rPr>
              <w:t xml:space="preserve"> prosljeđ</w:t>
            </w:r>
            <w:r w:rsidR="00B72F9D">
              <w:rPr>
                <w:rFonts w:ascii="Times New Roman" w:hAnsi="Times New Roman"/>
                <w:lang w:eastAsia="hr-HR"/>
              </w:rPr>
              <w:t>en</w:t>
            </w:r>
            <w:r w:rsidRPr="00B72F9D">
              <w:rPr>
                <w:rFonts w:ascii="Times New Roman" w:hAnsi="Times New Roman"/>
                <w:lang w:eastAsia="hr-HR"/>
              </w:rPr>
              <w:t xml:space="preserve"> u cijelosti:</w:t>
            </w:r>
          </w:p>
          <w:p w14:paraId="6368FFC8" w14:textId="77777777" w:rsidR="002F13CA" w:rsidRPr="00B72F9D" w:rsidRDefault="002F13CA" w:rsidP="002F13CA">
            <w:pPr>
              <w:rPr>
                <w:rFonts w:ascii="Times New Roman" w:hAnsi="Times New Roman"/>
                <w:sz w:val="22"/>
                <w:szCs w:val="22"/>
              </w:rPr>
            </w:pPr>
          </w:p>
          <w:p w14:paraId="4E299497" w14:textId="77777777" w:rsidR="002F13CA" w:rsidRPr="00B72F9D" w:rsidRDefault="002F13CA" w:rsidP="002F13CA">
            <w:pPr>
              <w:jc w:val="both"/>
              <w:rPr>
                <w:rFonts w:ascii="Times New Roman" w:hAnsi="Times New Roman"/>
                <w:lang w:eastAsia="hr-HR"/>
              </w:rPr>
            </w:pPr>
            <w:r w:rsidRPr="00B72F9D">
              <w:rPr>
                <w:rFonts w:ascii="Times New Roman" w:hAnsi="Times New Roman"/>
              </w:rPr>
              <w:t>„</w:t>
            </w:r>
            <w:r w:rsidRPr="00B72F9D">
              <w:rPr>
                <w:rFonts w:ascii="Times New Roman" w:hAnsi="Times New Roman"/>
                <w:lang w:eastAsia="hr-HR"/>
              </w:rPr>
              <w:t>Škola za trgovinu i modni dizajn Rijeka dostavila je ovom Ministarstvu zahtjev za dostavom podataka o kandidatu korisniku državne stipendije za STEM nastavničke studije koji je stekao odgovarajuću vrstu i razinu obrazovanja za izvođenje nastavnih predmeta Matematika i Informatika s prebivalištem na području Primorsko-goranske županije.</w:t>
            </w:r>
          </w:p>
          <w:p w14:paraId="2C364524" w14:textId="77777777" w:rsidR="002F13CA" w:rsidRPr="00B72F9D" w:rsidRDefault="002F13CA" w:rsidP="002F13CA">
            <w:pPr>
              <w:jc w:val="both"/>
              <w:rPr>
                <w:rFonts w:ascii="Times New Roman" w:hAnsi="Times New Roman"/>
                <w:lang w:eastAsia="hr-HR"/>
              </w:rPr>
            </w:pPr>
          </w:p>
          <w:p w14:paraId="39073937" w14:textId="77777777" w:rsidR="002F13CA" w:rsidRPr="00B72F9D" w:rsidRDefault="002F13CA" w:rsidP="002F13CA">
            <w:pPr>
              <w:jc w:val="both"/>
              <w:rPr>
                <w:rFonts w:ascii="Times New Roman" w:hAnsi="Times New Roman"/>
                <w:lang w:eastAsia="hr-HR"/>
              </w:rPr>
            </w:pPr>
            <w:r w:rsidRPr="00B72F9D">
              <w:rPr>
                <w:rFonts w:ascii="Times New Roman" w:hAnsi="Times New Roman"/>
                <w:lang w:eastAsia="hr-HR"/>
              </w:rPr>
              <w:t xml:space="preserve">Obavještavamo Vas da dvije kandidatkinje korisnice državne stipendije Ministarstva za STEM nastavničke studije s prebivalištem na području Primorsko-goranske županije imaju odgovarajuću vrstu i razinu obrazovanja za izvođenje nastavnih predmeta Matematika i Informatika u srednjoj školi. </w:t>
            </w:r>
          </w:p>
          <w:p w14:paraId="652AC33A" w14:textId="77777777" w:rsidR="002F13CA" w:rsidRPr="00B72F9D" w:rsidRDefault="002F13CA" w:rsidP="002F13CA">
            <w:pPr>
              <w:jc w:val="both"/>
              <w:rPr>
                <w:rFonts w:ascii="Times New Roman" w:hAnsi="Times New Roman"/>
                <w:lang w:eastAsia="hr-HR"/>
              </w:rPr>
            </w:pPr>
          </w:p>
          <w:p w14:paraId="34907684" w14:textId="77777777" w:rsidR="002F13CA" w:rsidRPr="00B72F9D" w:rsidRDefault="002F13CA" w:rsidP="002F13CA">
            <w:pPr>
              <w:jc w:val="both"/>
              <w:rPr>
                <w:rFonts w:ascii="Times New Roman" w:hAnsi="Times New Roman"/>
                <w:lang w:eastAsia="hr-HR"/>
              </w:rPr>
            </w:pPr>
            <w:r w:rsidRPr="00B72F9D">
              <w:rPr>
                <w:rFonts w:ascii="Times New Roman" w:hAnsi="Times New Roman"/>
                <w:lang w:eastAsia="hr-HR"/>
              </w:rPr>
              <w:t xml:space="preserve">Sukladno navedenom, </w:t>
            </w:r>
          </w:p>
          <w:p w14:paraId="251F75C1" w14:textId="77777777" w:rsidR="002F13CA" w:rsidRPr="00B72F9D" w:rsidRDefault="002F13CA" w:rsidP="002F13CA">
            <w:pPr>
              <w:numPr>
                <w:ilvl w:val="0"/>
                <w:numId w:val="22"/>
              </w:numPr>
              <w:jc w:val="both"/>
              <w:rPr>
                <w:rFonts w:ascii="Times New Roman" w:hAnsi="Times New Roman"/>
              </w:rPr>
            </w:pPr>
            <w:r w:rsidRPr="00B72F9D">
              <w:rPr>
                <w:rFonts w:ascii="Times New Roman" w:hAnsi="Times New Roman"/>
              </w:rPr>
              <w:t xml:space="preserve">kandidatkinju Teju Gržinčić možete kontaktirati na adresu elektroničke pošte </w:t>
            </w:r>
            <w:hyperlink r:id="rId24" w:history="1">
              <w:r w:rsidRPr="00B72F9D">
                <w:rPr>
                  <w:rStyle w:val="Hyperlink"/>
                  <w:rFonts w:ascii="Times New Roman" w:hAnsi="Times New Roman"/>
                  <w:color w:val="auto"/>
                  <w:u w:val="none"/>
                </w:rPr>
                <w:t>grzincic.teja@gmail.com</w:t>
              </w:r>
            </w:hyperlink>
            <w:r w:rsidRPr="00B72F9D">
              <w:rPr>
                <w:rFonts w:ascii="Times New Roman" w:hAnsi="Times New Roman"/>
              </w:rPr>
              <w:t>,</w:t>
            </w:r>
          </w:p>
          <w:p w14:paraId="42F531BF" w14:textId="77777777" w:rsidR="002F13CA" w:rsidRPr="00B72F9D" w:rsidRDefault="002F13CA" w:rsidP="002F13CA">
            <w:pPr>
              <w:numPr>
                <w:ilvl w:val="0"/>
                <w:numId w:val="22"/>
              </w:numPr>
              <w:jc w:val="both"/>
              <w:rPr>
                <w:rFonts w:ascii="Times New Roman" w:hAnsi="Times New Roman"/>
              </w:rPr>
            </w:pPr>
            <w:r w:rsidRPr="00B72F9D">
              <w:rPr>
                <w:rFonts w:ascii="Times New Roman" w:hAnsi="Times New Roman"/>
              </w:rPr>
              <w:t xml:space="preserve">kandidatkinju Ivu Živković možete kontaktirati na adresu elektroničke pošte </w:t>
            </w:r>
            <w:hyperlink r:id="rId25" w:history="1">
              <w:r w:rsidRPr="00B72F9D">
                <w:rPr>
                  <w:rStyle w:val="Hyperlink"/>
                  <w:rFonts w:ascii="Times New Roman" w:hAnsi="Times New Roman"/>
                  <w:color w:val="auto"/>
                  <w:u w:val="none"/>
                </w:rPr>
                <w:t>iva.zivkovic10@gmail.com</w:t>
              </w:r>
            </w:hyperlink>
            <w:r w:rsidRPr="00B72F9D">
              <w:rPr>
                <w:rFonts w:ascii="Times New Roman" w:hAnsi="Times New Roman"/>
              </w:rPr>
              <w:t xml:space="preserve"> </w:t>
            </w:r>
          </w:p>
          <w:p w14:paraId="538254E9" w14:textId="77777777" w:rsidR="002F13CA" w:rsidRPr="00B72F9D" w:rsidRDefault="002F13CA" w:rsidP="002F13CA">
            <w:pPr>
              <w:jc w:val="both"/>
              <w:rPr>
                <w:rFonts w:ascii="Times New Roman" w:eastAsiaTheme="minorHAnsi" w:hAnsi="Times New Roman"/>
                <w:lang w:eastAsia="hr-HR"/>
              </w:rPr>
            </w:pPr>
            <w:r w:rsidRPr="00B72F9D">
              <w:rPr>
                <w:rFonts w:ascii="Times New Roman" w:hAnsi="Times New Roman"/>
                <w:lang w:eastAsia="hr-HR"/>
              </w:rPr>
              <w:t>radi zasnivanja radnog odnosa u Školi za trgovinu i modni dizajn Rijeka</w:t>
            </w:r>
            <w:r w:rsidRPr="00B72F9D">
              <w:rPr>
                <w:rFonts w:ascii="Times New Roman" w:hAnsi="Times New Roman"/>
              </w:rPr>
              <w:t>.“</w:t>
            </w:r>
          </w:p>
          <w:p w14:paraId="4A005765" w14:textId="77777777" w:rsidR="002F13CA" w:rsidRPr="00B72F9D" w:rsidRDefault="002F13CA" w:rsidP="002F13CA">
            <w:pPr>
              <w:spacing w:after="135"/>
              <w:rPr>
                <w:rFonts w:ascii="Times New Roman" w:hAnsi="Times New Roman"/>
                <w:lang w:eastAsia="hr-HR"/>
              </w:rPr>
            </w:pPr>
          </w:p>
          <w:p w14:paraId="0A2594FD" w14:textId="77777777" w:rsidR="002F13CA" w:rsidRDefault="002F13CA" w:rsidP="002F13CA">
            <w:pPr>
              <w:spacing w:after="135"/>
              <w:rPr>
                <w:rFonts w:ascii="Times New Roman" w:hAnsi="Times New Roman"/>
                <w:lang w:eastAsia="hr-HR"/>
              </w:rPr>
            </w:pPr>
            <w:r w:rsidRPr="00B72F9D">
              <w:rPr>
                <w:rFonts w:ascii="Times New Roman" w:hAnsi="Times New Roman"/>
                <w:lang w:eastAsia="hr-HR"/>
              </w:rPr>
              <w:t>Sukladno iznesenom, a u skladu s</w:t>
            </w:r>
            <w:r w:rsidRPr="00B72F9D">
              <w:rPr>
                <w:rFonts w:ascii="Times New Roman" w:hAnsi="Times New Roman"/>
              </w:rPr>
              <w:t xml:space="preserve"> člankom 107. stavkom 11. podstavkom 6. i stavkom 14. Zakona o odgoju i obrazovanju u osnovnoj i srednjoj školi</w:t>
            </w:r>
            <w:r w:rsidRPr="00B72F9D">
              <w:rPr>
                <w:rFonts w:ascii="Times New Roman" w:hAnsi="Times New Roman"/>
                <w:lang w:eastAsia="hr-HR"/>
              </w:rPr>
              <w:t xml:space="preserve"> koji propisuje da se s osobom koja je tijekom studija bila korisnik državne stipendije Ministarstva za STEM nastavničke studije i koja je, </w:t>
            </w:r>
            <w:r>
              <w:rPr>
                <w:rFonts w:ascii="Times New Roman" w:hAnsi="Times New Roman"/>
                <w:lang w:eastAsia="hr-HR"/>
              </w:rPr>
              <w:t>sukladno uvjetima stipendiranja, preuzela obvezu rada u školskoj ustanovi može radni odnos zasnovati ugovorom o radu i bez natječaja.</w:t>
            </w:r>
          </w:p>
          <w:p w14:paraId="5ED15279" w14:textId="4536892D" w:rsidR="002F13CA" w:rsidRPr="00B72F9D" w:rsidRDefault="002F13CA" w:rsidP="00B72F9D">
            <w:pPr>
              <w:spacing w:after="135"/>
              <w:jc w:val="both"/>
              <w:rPr>
                <w:rFonts w:ascii="Times New Roman" w:hAnsi="Times New Roman"/>
                <w:lang w:eastAsia="hr-HR"/>
              </w:rPr>
            </w:pPr>
            <w:r>
              <w:rPr>
                <w:rFonts w:ascii="Times New Roman" w:hAnsi="Times New Roman"/>
                <w:lang w:eastAsia="hr-HR"/>
              </w:rPr>
              <w:lastRenderedPageBreak/>
              <w:t xml:space="preserve">S obzirom da je nastavnica Iva Živković </w:t>
            </w:r>
            <w:r>
              <w:rPr>
                <w:rFonts w:ascii="Times New Roman" w:hAnsi="Times New Roman"/>
              </w:rPr>
              <w:t>potvrdila da prihvaća zasnivanje radnog odnosa</w:t>
            </w:r>
            <w:r>
              <w:rPr>
                <w:rFonts w:ascii="Times New Roman" w:hAnsi="Times New Roman"/>
                <w:lang w:eastAsia="hr-HR"/>
              </w:rPr>
              <w:t>  u našoj školi, sukladno iznesenom, ravnateljica traž</w:t>
            </w:r>
            <w:r w:rsidR="00B72F9D">
              <w:rPr>
                <w:rFonts w:ascii="Times New Roman" w:hAnsi="Times New Roman"/>
                <w:lang w:eastAsia="hr-HR"/>
              </w:rPr>
              <w:t xml:space="preserve">ila je od </w:t>
            </w:r>
            <w:r>
              <w:rPr>
                <w:rFonts w:ascii="Times New Roman" w:hAnsi="Times New Roman"/>
                <w:lang w:eastAsia="hr-HR"/>
              </w:rPr>
              <w:t>Školsk</w:t>
            </w:r>
            <w:r w:rsidR="00B72F9D">
              <w:rPr>
                <w:rFonts w:ascii="Times New Roman" w:hAnsi="Times New Roman"/>
                <w:lang w:eastAsia="hr-HR"/>
              </w:rPr>
              <w:t>og</w:t>
            </w:r>
            <w:r>
              <w:rPr>
                <w:rFonts w:ascii="Times New Roman" w:hAnsi="Times New Roman"/>
                <w:lang w:eastAsia="hr-HR"/>
              </w:rPr>
              <w:t xml:space="preserve"> odbor</w:t>
            </w:r>
            <w:r w:rsidR="00B72F9D">
              <w:rPr>
                <w:rFonts w:ascii="Times New Roman" w:hAnsi="Times New Roman"/>
                <w:lang w:eastAsia="hr-HR"/>
              </w:rPr>
              <w:t>a</w:t>
            </w:r>
            <w:r>
              <w:rPr>
                <w:rFonts w:ascii="Times New Roman" w:hAnsi="Times New Roman"/>
                <w:lang w:eastAsia="hr-HR"/>
              </w:rPr>
              <w:t xml:space="preserve"> suglasnost za sklapanje ugovora o radu s nastavnicom Ivom Živković na određeno nepuno radno vrijeme (36 sati nastave) do povratka radnice sa bolovanja. </w:t>
            </w:r>
          </w:p>
          <w:p w14:paraId="1F55DE60" w14:textId="77777777" w:rsidR="002F13CA" w:rsidRDefault="002F13CA" w:rsidP="002F13CA">
            <w:pPr>
              <w:rPr>
                <w:rFonts w:ascii="Times New Roman" w:hAnsi="Times New Roman"/>
                <w:b/>
                <w:bCs/>
                <w:color w:val="000000"/>
                <w:u w:val="single"/>
                <w:lang w:eastAsia="hr-HR"/>
              </w:rPr>
            </w:pPr>
          </w:p>
          <w:p w14:paraId="79EC001B" w14:textId="2EB2E1C4" w:rsidR="00350B3E" w:rsidRPr="002F13CA" w:rsidRDefault="00350B3E" w:rsidP="002F13CA">
            <w:pPr>
              <w:spacing w:after="135"/>
              <w:rPr>
                <w:rFonts w:cs="Arial"/>
                <w:color w:val="414145"/>
                <w:sz w:val="21"/>
                <w:szCs w:val="21"/>
                <w:lang w:eastAsia="hr-HR"/>
              </w:rPr>
            </w:pPr>
            <w:r w:rsidRPr="000D0C12">
              <w:rPr>
                <w:rFonts w:ascii="Times New Roman" w:hAnsi="Times New Roman"/>
                <w:bCs/>
              </w:rPr>
              <w:t xml:space="preserve">Svi članovi Školskog odbora glasali su </w:t>
            </w:r>
            <w:r>
              <w:rPr>
                <w:rFonts w:ascii="Times New Roman" w:hAnsi="Times New Roman"/>
                <w:bCs/>
              </w:rPr>
              <w:t xml:space="preserve">za i time je dana </w:t>
            </w:r>
            <w:r>
              <w:rPr>
                <w:rFonts w:ascii="Times New Roman" w:hAnsi="Times New Roman"/>
                <w:color w:val="000000"/>
                <w:shd w:val="clear" w:color="auto" w:fill="FFFFFF"/>
              </w:rPr>
              <w:t xml:space="preserve">suglasnost za </w:t>
            </w:r>
            <w:r w:rsidR="002F13CA">
              <w:rPr>
                <w:rFonts w:ascii="Times New Roman" w:hAnsi="Times New Roman"/>
                <w:lang w:eastAsia="hr-HR"/>
              </w:rPr>
              <w:t xml:space="preserve">sklapanje ugovora o radu s nastavnicom Ivom Živković na određeno nepuno radno vrijeme (36 sati nastave) do povratka radnice sa bolovanja. </w:t>
            </w:r>
          </w:p>
        </w:tc>
      </w:tr>
      <w:tr w:rsidR="00350B3E" w:rsidRPr="007F7698" w14:paraId="74AD6C78" w14:textId="77777777" w:rsidTr="00AE45B5">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6A9E0B83" w14:textId="77777777" w:rsidR="00350B3E" w:rsidRPr="007F7698" w:rsidRDefault="00350B3E" w:rsidP="00AE45B5">
            <w:pPr>
              <w:spacing w:line="0" w:lineRule="atLeast"/>
              <w:rPr>
                <w:rFonts w:ascii="Times New Roman" w:hAnsi="Times New Roman"/>
                <w:b/>
                <w:lang w:val="hr-HR"/>
              </w:rPr>
            </w:pPr>
            <w:r>
              <w:rPr>
                <w:rFonts w:ascii="Times New Roman" w:hAnsi="Times New Roman"/>
                <w:b/>
                <w:lang w:val="hr-HR"/>
              </w:rPr>
              <w:lastRenderedPageBreak/>
              <w:t>Ad 3</w:t>
            </w:r>
            <w:r w:rsidRPr="007F7698">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4C2C9241" w14:textId="77777777" w:rsidR="00350B3E" w:rsidRPr="007F7698" w:rsidRDefault="00350B3E" w:rsidP="00AE45B5">
            <w:pPr>
              <w:spacing w:line="0" w:lineRule="atLeast"/>
              <w:rPr>
                <w:rFonts w:ascii="Times New Roman" w:hAnsi="Times New Roman"/>
                <w:b/>
                <w:lang w:val="hr-HR"/>
              </w:rPr>
            </w:pPr>
            <w:r w:rsidRPr="007F7698">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64F3B681" w14:textId="77777777" w:rsidR="00350B3E" w:rsidRPr="007F7698" w:rsidRDefault="00350B3E" w:rsidP="00AE45B5">
            <w:pPr>
              <w:spacing w:line="0" w:lineRule="atLeast"/>
              <w:jc w:val="center"/>
              <w:rPr>
                <w:rFonts w:ascii="Times New Roman" w:hAnsi="Times New Roman"/>
                <w:b/>
                <w:lang w:val="hr-HR"/>
              </w:rPr>
            </w:pPr>
            <w:r w:rsidRPr="007F7698">
              <w:rPr>
                <w:rFonts w:ascii="Times New Roman" w:hAnsi="Times New Roman"/>
                <w:b/>
                <w:lang w:val="hr-HR"/>
              </w:rPr>
              <w:t>Rok</w:t>
            </w:r>
          </w:p>
        </w:tc>
      </w:tr>
      <w:tr w:rsidR="00350B3E" w:rsidRPr="00113422" w14:paraId="6C6F9861" w14:textId="77777777" w:rsidTr="00AE45B5">
        <w:trPr>
          <w:trHeight w:val="933"/>
        </w:trPr>
        <w:tc>
          <w:tcPr>
            <w:tcW w:w="5237" w:type="dxa"/>
            <w:gridSpan w:val="3"/>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3C27303B" w14:textId="430A7B48" w:rsidR="00350B3E" w:rsidRPr="00974388" w:rsidRDefault="002F13CA" w:rsidP="00AE45B5">
            <w:pPr>
              <w:jc w:val="both"/>
              <w:rPr>
                <w:rFonts w:ascii="Calibri" w:hAnsi="Calibri"/>
                <w:color w:val="000000"/>
                <w:sz w:val="22"/>
                <w:szCs w:val="22"/>
                <w:lang w:val="hr-HR"/>
              </w:rPr>
            </w:pPr>
            <w:r>
              <w:rPr>
                <w:rFonts w:ascii="Times New Roman" w:hAnsi="Times New Roman"/>
                <w:bCs/>
              </w:rPr>
              <w:t>Č</w:t>
            </w:r>
            <w:r w:rsidRPr="000D0C12">
              <w:rPr>
                <w:rFonts w:ascii="Times New Roman" w:hAnsi="Times New Roman"/>
                <w:bCs/>
              </w:rPr>
              <w:t xml:space="preserve">lanovi Školskog </w:t>
            </w:r>
            <w:r>
              <w:rPr>
                <w:rFonts w:ascii="Times New Roman" w:hAnsi="Times New Roman"/>
                <w:bCs/>
              </w:rPr>
              <w:t xml:space="preserve">dali su </w:t>
            </w:r>
            <w:r>
              <w:rPr>
                <w:rFonts w:ascii="Times New Roman" w:hAnsi="Times New Roman"/>
                <w:color w:val="000000"/>
                <w:shd w:val="clear" w:color="auto" w:fill="FFFFFF"/>
              </w:rPr>
              <w:t xml:space="preserve">suglasnost za </w:t>
            </w:r>
            <w:r>
              <w:rPr>
                <w:rFonts w:ascii="Times New Roman" w:hAnsi="Times New Roman"/>
                <w:lang w:eastAsia="hr-HR"/>
              </w:rPr>
              <w:t>sklapanje ugovora o radu s nastavnicom Ivom Živković na određeno nepuno radno vrijeme (36 sati nastave) do povratka radnice sa bolovanja</w:t>
            </w: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46720BFE" w14:textId="77777777" w:rsidR="00350B3E" w:rsidRPr="0012780D" w:rsidRDefault="00350B3E" w:rsidP="00AE45B5">
            <w:pPr>
              <w:spacing w:line="0" w:lineRule="atLeast"/>
              <w:ind w:left="462" w:hanging="462"/>
              <w:jc w:val="center"/>
              <w:rPr>
                <w:rFonts w:ascii="Times New Roman" w:hAnsi="Times New Roman"/>
                <w:bCs/>
                <w:lang w:val="hr-HR"/>
              </w:rPr>
            </w:pPr>
            <w:r>
              <w:rPr>
                <w:rFonts w:ascii="Times New Roman" w:hAnsi="Times New Roman"/>
                <w:bCs/>
                <w:lang w:val="hr-HR"/>
              </w:rPr>
              <w:t>Tajnica</w:t>
            </w:r>
          </w:p>
        </w:tc>
        <w:tc>
          <w:tcPr>
            <w:tcW w:w="2355" w:type="dxa"/>
            <w:gridSpan w:val="3"/>
            <w:tcBorders>
              <w:top w:val="double" w:sz="4" w:space="0" w:color="auto"/>
              <w:left w:val="single" w:sz="4" w:space="0" w:color="auto"/>
              <w:bottom w:val="double" w:sz="4" w:space="0" w:color="auto"/>
              <w:right w:val="single" w:sz="6" w:space="0" w:color="auto"/>
            </w:tcBorders>
            <w:shd w:val="clear" w:color="auto" w:fill="E0E0E0"/>
            <w:vAlign w:val="center"/>
          </w:tcPr>
          <w:p w14:paraId="2042F0D5" w14:textId="77777777" w:rsidR="00350B3E" w:rsidRDefault="00350B3E" w:rsidP="00AE45B5">
            <w:pPr>
              <w:spacing w:after="200" w:line="276" w:lineRule="auto"/>
              <w:rPr>
                <w:rFonts w:ascii="Times New Roman" w:hAnsi="Times New Roman"/>
                <w:lang w:val="hr-HR"/>
              </w:rPr>
            </w:pPr>
          </w:p>
          <w:p w14:paraId="431DE1E3" w14:textId="77777777" w:rsidR="00350B3E" w:rsidRPr="00DA5E86" w:rsidRDefault="00350B3E" w:rsidP="00AE45B5">
            <w:pPr>
              <w:spacing w:after="200" w:line="276" w:lineRule="auto"/>
              <w:jc w:val="center"/>
              <w:rPr>
                <w:rFonts w:ascii="Times New Roman" w:hAnsi="Times New Roman"/>
                <w:bCs/>
                <w:lang w:val="hr-HR"/>
              </w:rPr>
            </w:pPr>
            <w:r w:rsidRPr="00DA5E86">
              <w:rPr>
                <w:rFonts w:ascii="Times New Roman" w:hAnsi="Times New Roman"/>
                <w:bCs/>
                <w:lang w:val="hr-HR"/>
              </w:rPr>
              <w:t>Odmah</w:t>
            </w:r>
          </w:p>
        </w:tc>
      </w:tr>
      <w:tr w:rsidR="00350B3E" w:rsidRPr="007F7698" w14:paraId="7795F174" w14:textId="77777777" w:rsidTr="00AE45B5">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1035B60E" w14:textId="77777777" w:rsidR="00350B3E" w:rsidRPr="007F7698" w:rsidRDefault="00350B3E" w:rsidP="00AE45B5">
            <w:pPr>
              <w:spacing w:line="0" w:lineRule="atLeast"/>
              <w:rPr>
                <w:rFonts w:ascii="Times New Roman" w:hAnsi="Times New Roman"/>
                <w:b/>
                <w:lang w:val="hr-HR"/>
              </w:rPr>
            </w:pPr>
            <w:r>
              <w:rPr>
                <w:rFonts w:ascii="Times New Roman" w:hAnsi="Times New Roman"/>
                <w:b/>
                <w:lang w:val="hr-HR"/>
              </w:rPr>
              <w:t>Ad  4</w:t>
            </w:r>
            <w:r w:rsidRPr="007F7698">
              <w:rPr>
                <w:rFonts w:ascii="Times New Roman" w:hAnsi="Times New Roman"/>
                <w:b/>
                <w:lang w:val="hr-HR"/>
              </w:rPr>
              <w:t>. Sažetak izlaganja i rasprave</w:t>
            </w:r>
          </w:p>
        </w:tc>
      </w:tr>
      <w:tr w:rsidR="00350B3E" w:rsidRPr="00A61D19" w14:paraId="5B741607" w14:textId="77777777" w:rsidTr="00AE45B5">
        <w:trPr>
          <w:trHeight w:val="86"/>
        </w:trPr>
        <w:tc>
          <w:tcPr>
            <w:tcW w:w="9778" w:type="dxa"/>
            <w:gridSpan w:val="7"/>
            <w:tcBorders>
              <w:top w:val="double" w:sz="4" w:space="0" w:color="auto"/>
              <w:left w:val="double" w:sz="4" w:space="0" w:color="auto"/>
              <w:bottom w:val="single" w:sz="6" w:space="0" w:color="auto"/>
              <w:right w:val="double" w:sz="4" w:space="0" w:color="auto"/>
            </w:tcBorders>
          </w:tcPr>
          <w:p w14:paraId="77283381" w14:textId="76274F32" w:rsidR="00350B3E" w:rsidRDefault="002F13CA" w:rsidP="00AE45B5">
            <w:pPr>
              <w:jc w:val="both"/>
              <w:rPr>
                <w:rFonts w:ascii="Times New Roman" w:hAnsi="Times New Roman"/>
                <w:color w:val="000000"/>
                <w:shd w:val="clear" w:color="auto" w:fill="FFFFFF"/>
              </w:rPr>
            </w:pPr>
            <w:r>
              <w:rPr>
                <w:rFonts w:ascii="Times New Roman" w:hAnsi="Times New Roman"/>
                <w:color w:val="000000"/>
              </w:rPr>
              <w:t>Sukladno naputku iz Protokola o kontroli ulaska i izlaska u školskim ustanovama izdanom od</w:t>
            </w:r>
            <w:r>
              <w:rPr>
                <w:rFonts w:ascii="Times New Roman" w:hAnsi="Times New Roman"/>
                <w:color w:val="474747"/>
                <w:shd w:val="clear" w:color="auto" w:fill="FFFFFF"/>
              </w:rPr>
              <w:t> </w:t>
            </w:r>
            <w:r>
              <w:rPr>
                <w:rFonts w:ascii="Times New Roman" w:hAnsi="Times New Roman"/>
                <w:color w:val="000000"/>
                <w:shd w:val="clear" w:color="auto" w:fill="FFFFFF"/>
              </w:rPr>
              <w:t>Ministarstva znanosti</w:t>
            </w:r>
            <w:r>
              <w:rPr>
                <w:rFonts w:ascii="Times New Roman" w:hAnsi="Times New Roman"/>
                <w:i/>
                <w:iCs/>
                <w:color w:val="000000"/>
                <w:shd w:val="clear" w:color="auto" w:fill="FFFFFF"/>
              </w:rPr>
              <w:t>, </w:t>
            </w:r>
            <w:r>
              <w:rPr>
                <w:rFonts w:ascii="Times New Roman" w:hAnsi="Times New Roman"/>
                <w:color w:val="000000"/>
                <w:shd w:val="clear" w:color="auto" w:fill="FFFFFF"/>
              </w:rPr>
              <w:t xml:space="preserve">obrazovanja i mladih škola je bila dužna izraditi </w:t>
            </w:r>
            <w:r>
              <w:rPr>
                <w:rFonts w:ascii="Times New Roman" w:hAnsi="Times New Roman"/>
                <w:color w:val="000000"/>
              </w:rPr>
              <w:t xml:space="preserve">Procjenu rizika postojećeg stanja sigurnosti. </w:t>
            </w:r>
            <w:r w:rsidR="00B72F9D">
              <w:rPr>
                <w:rFonts w:ascii="Times New Roman" w:hAnsi="Times New Roman"/>
                <w:color w:val="000000"/>
              </w:rPr>
              <w:t>Članovi Š.O.</w:t>
            </w:r>
            <w:r>
              <w:rPr>
                <w:rFonts w:ascii="Times New Roman" w:hAnsi="Times New Roman"/>
                <w:color w:val="000000"/>
              </w:rPr>
              <w:t xml:space="preserve"> upoznati </w:t>
            </w:r>
            <w:r w:rsidR="00B72F9D">
              <w:rPr>
                <w:rFonts w:ascii="Times New Roman" w:hAnsi="Times New Roman"/>
                <w:color w:val="000000"/>
              </w:rPr>
              <w:t xml:space="preserve">su </w:t>
            </w:r>
            <w:r>
              <w:rPr>
                <w:rFonts w:ascii="Times New Roman" w:hAnsi="Times New Roman"/>
                <w:color w:val="000000"/>
              </w:rPr>
              <w:t>na 3. sjednici Školskog odbora održanoj dana 20.06.2025.</w:t>
            </w:r>
            <w:r>
              <w:rPr>
                <w:rFonts w:ascii="Times New Roman" w:hAnsi="Times New Roman"/>
                <w:color w:val="000000"/>
                <w:shd w:val="clear" w:color="auto" w:fill="FFFFFF"/>
              </w:rPr>
              <w:t xml:space="preserve"> </w:t>
            </w:r>
            <w:r w:rsidR="00B72F9D">
              <w:rPr>
                <w:rFonts w:ascii="Times New Roman" w:hAnsi="Times New Roman"/>
                <w:color w:val="000000"/>
                <w:shd w:val="clear" w:color="auto" w:fill="FFFFFF"/>
              </w:rPr>
              <w:t xml:space="preserve">da je </w:t>
            </w:r>
            <w:r>
              <w:rPr>
                <w:rFonts w:ascii="Times New Roman" w:hAnsi="Times New Roman"/>
                <w:color w:val="000000"/>
                <w:shd w:val="clear" w:color="auto" w:fill="FFFFFF"/>
              </w:rPr>
              <w:t>škola platila Zaštitinspekt d.o.o. izradu navedene Procjene čime je izvršila sve obveze koje su naložene od strane</w:t>
            </w:r>
            <w:r>
              <w:rPr>
                <w:rFonts w:ascii="Times New Roman" w:hAnsi="Times New Roman"/>
                <w:i/>
                <w:iCs/>
                <w:color w:val="000000"/>
                <w:u w:val="single"/>
                <w:shd w:val="clear" w:color="auto" w:fill="FFFFFF"/>
              </w:rPr>
              <w:t xml:space="preserve"> </w:t>
            </w:r>
            <w:r>
              <w:rPr>
                <w:rFonts w:ascii="Times New Roman" w:hAnsi="Times New Roman"/>
                <w:color w:val="000000"/>
                <w:shd w:val="clear" w:color="auto" w:fill="FFFFFF"/>
              </w:rPr>
              <w:t xml:space="preserve">MZOM-a. Kako je MZOM nakon što </w:t>
            </w:r>
            <w:r w:rsidR="00B72F9D">
              <w:rPr>
                <w:rFonts w:ascii="Times New Roman" w:hAnsi="Times New Roman"/>
                <w:color w:val="000000"/>
                <w:shd w:val="clear" w:color="auto" w:fill="FFFFFF"/>
              </w:rPr>
              <w:t>je Škola</w:t>
            </w:r>
            <w:r>
              <w:rPr>
                <w:rFonts w:ascii="Times New Roman" w:hAnsi="Times New Roman"/>
                <w:color w:val="000000"/>
                <w:shd w:val="clear" w:color="auto" w:fill="FFFFFF"/>
              </w:rPr>
              <w:t xml:space="preserve"> obavijesti</w:t>
            </w:r>
            <w:r w:rsidR="00B72F9D">
              <w:rPr>
                <w:rFonts w:ascii="Times New Roman" w:hAnsi="Times New Roman"/>
                <w:color w:val="000000"/>
                <w:shd w:val="clear" w:color="auto" w:fill="FFFFFF"/>
              </w:rPr>
              <w:t>la Š.O.</w:t>
            </w:r>
            <w:r>
              <w:rPr>
                <w:rFonts w:ascii="Times New Roman" w:hAnsi="Times New Roman"/>
                <w:color w:val="000000"/>
                <w:shd w:val="clear" w:color="auto" w:fill="FFFFFF"/>
              </w:rPr>
              <w:t xml:space="preserve"> dao uputu da ukoliko je škola za izradu navedenih dokumenata  angažirala vanjsku tvrtku da ih mora dostaviti Školskom odboru na usvajanje uz supotpis ravnatelja pa </w:t>
            </w:r>
            <w:r w:rsidR="00B72F9D">
              <w:rPr>
                <w:rFonts w:ascii="Times New Roman" w:hAnsi="Times New Roman"/>
                <w:color w:val="000000"/>
                <w:shd w:val="clear" w:color="auto" w:fill="FFFFFF"/>
              </w:rPr>
              <w:t xml:space="preserve">je </w:t>
            </w:r>
            <w:r>
              <w:rPr>
                <w:rFonts w:ascii="Times New Roman" w:hAnsi="Times New Roman"/>
                <w:color w:val="000000"/>
                <w:shd w:val="clear" w:color="auto" w:fill="FFFFFF"/>
              </w:rPr>
              <w:t xml:space="preserve">stoga </w:t>
            </w:r>
            <w:r w:rsidR="00B72F9D">
              <w:rPr>
                <w:rFonts w:ascii="Times New Roman" w:hAnsi="Times New Roman"/>
                <w:color w:val="000000"/>
                <w:shd w:val="clear" w:color="auto" w:fill="FFFFFF"/>
              </w:rPr>
              <w:t xml:space="preserve">Š.O </w:t>
            </w:r>
            <w:r>
              <w:rPr>
                <w:rFonts w:ascii="Times New Roman" w:hAnsi="Times New Roman"/>
                <w:color w:val="000000"/>
                <w:shd w:val="clear" w:color="auto" w:fill="FFFFFF"/>
              </w:rPr>
              <w:t>dostavlj</w:t>
            </w:r>
            <w:r w:rsidR="00B72F9D">
              <w:rPr>
                <w:rFonts w:ascii="Times New Roman" w:hAnsi="Times New Roman"/>
                <w:color w:val="000000"/>
                <w:shd w:val="clear" w:color="auto" w:fill="FFFFFF"/>
              </w:rPr>
              <w:t>en Prijedlog p</w:t>
            </w:r>
            <w:r w:rsidR="00B72F9D">
              <w:rPr>
                <w:rFonts w:ascii="Times New Roman" w:hAnsi="Times New Roman"/>
                <w:color w:val="000000"/>
              </w:rPr>
              <w:t>rocjene rizika postojećeg stanja sigurnosti</w:t>
            </w:r>
            <w:r w:rsidR="00B72F9D">
              <w:rPr>
                <w:rFonts w:ascii="Times New Roman" w:hAnsi="Times New Roman"/>
                <w:color w:val="000000"/>
                <w:shd w:val="clear" w:color="auto" w:fill="FFFFFF"/>
              </w:rPr>
              <w:t xml:space="preserve"> </w:t>
            </w:r>
            <w:r>
              <w:rPr>
                <w:rFonts w:ascii="Times New Roman" w:hAnsi="Times New Roman"/>
                <w:color w:val="000000"/>
                <w:shd w:val="clear" w:color="auto" w:fill="FFFFFF"/>
              </w:rPr>
              <w:t>na usvajanje</w:t>
            </w:r>
            <w:r w:rsidR="00B72F9D">
              <w:rPr>
                <w:rFonts w:ascii="Times New Roman" w:hAnsi="Times New Roman"/>
                <w:color w:val="000000"/>
                <w:shd w:val="clear" w:color="auto" w:fill="FFFFFF"/>
              </w:rPr>
              <w:t>.</w:t>
            </w:r>
          </w:p>
          <w:p w14:paraId="4ACF02AC" w14:textId="77777777" w:rsidR="00B72F9D" w:rsidRDefault="00B72F9D" w:rsidP="00AE45B5">
            <w:pPr>
              <w:jc w:val="both"/>
              <w:rPr>
                <w:rFonts w:ascii="Times New Roman" w:hAnsi="Times New Roman"/>
                <w:color w:val="000000"/>
                <w:shd w:val="clear" w:color="auto" w:fill="FFFFFF"/>
              </w:rPr>
            </w:pPr>
          </w:p>
          <w:p w14:paraId="6FF719DC" w14:textId="5D16224E" w:rsidR="00B72F9D" w:rsidRDefault="00B72F9D" w:rsidP="00B72F9D">
            <w:pPr>
              <w:jc w:val="both"/>
              <w:rPr>
                <w:rFonts w:ascii="Times New Roman" w:hAnsi="Times New Roman"/>
                <w:color w:val="000000"/>
                <w:shd w:val="clear" w:color="auto" w:fill="FFFFFF"/>
              </w:rPr>
            </w:pPr>
            <w:r w:rsidRPr="000D0C12">
              <w:rPr>
                <w:rFonts w:ascii="Times New Roman" w:hAnsi="Times New Roman"/>
                <w:bCs/>
              </w:rPr>
              <w:t xml:space="preserve">Svi članovi Školskog odbora glasali su </w:t>
            </w:r>
            <w:r>
              <w:rPr>
                <w:rFonts w:ascii="Times New Roman" w:hAnsi="Times New Roman"/>
                <w:bCs/>
              </w:rPr>
              <w:t xml:space="preserve">za i time je dana </w:t>
            </w:r>
            <w:r>
              <w:rPr>
                <w:rFonts w:ascii="Times New Roman" w:hAnsi="Times New Roman"/>
                <w:color w:val="000000"/>
                <w:shd w:val="clear" w:color="auto" w:fill="FFFFFF"/>
              </w:rPr>
              <w:t>suglasnost na Prijedlog p</w:t>
            </w:r>
            <w:r>
              <w:rPr>
                <w:rFonts w:ascii="Times New Roman" w:hAnsi="Times New Roman"/>
                <w:color w:val="000000"/>
              </w:rPr>
              <w:t>rocjene rizika postojećeg stanja sigurnosti</w:t>
            </w:r>
            <w:r>
              <w:rPr>
                <w:rFonts w:ascii="Times New Roman" w:hAnsi="Times New Roman"/>
                <w:color w:val="000000"/>
                <w:shd w:val="clear" w:color="auto" w:fill="FFFFFF"/>
              </w:rPr>
              <w:t>.</w:t>
            </w:r>
          </w:p>
          <w:p w14:paraId="4E5CDC16" w14:textId="75A80DCC" w:rsidR="00B72F9D" w:rsidRPr="00974388" w:rsidRDefault="00B72F9D" w:rsidP="00AE45B5">
            <w:pPr>
              <w:jc w:val="both"/>
              <w:rPr>
                <w:rFonts w:ascii="Calibri" w:hAnsi="Calibri"/>
                <w:color w:val="000000"/>
                <w:sz w:val="22"/>
                <w:szCs w:val="22"/>
                <w:lang w:val="hr-HR"/>
              </w:rPr>
            </w:pPr>
          </w:p>
        </w:tc>
      </w:tr>
      <w:tr w:rsidR="00350B3E" w:rsidRPr="007F7698" w14:paraId="0D92AD42" w14:textId="77777777" w:rsidTr="00AE45B5">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0F7DE2D0" w14:textId="77777777" w:rsidR="00350B3E" w:rsidRPr="007F7698" w:rsidRDefault="00350B3E" w:rsidP="00AE45B5">
            <w:pPr>
              <w:spacing w:line="0" w:lineRule="atLeast"/>
              <w:rPr>
                <w:rFonts w:ascii="Times New Roman" w:hAnsi="Times New Roman"/>
                <w:b/>
                <w:lang w:val="hr-HR"/>
              </w:rPr>
            </w:pPr>
            <w:r>
              <w:rPr>
                <w:rFonts w:ascii="Times New Roman" w:hAnsi="Times New Roman"/>
                <w:b/>
                <w:lang w:val="hr-HR"/>
              </w:rPr>
              <w:t>Ad 4</w:t>
            </w:r>
            <w:r w:rsidRPr="007F7698">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6B72F7FD" w14:textId="77777777" w:rsidR="00350B3E" w:rsidRPr="007F7698" w:rsidRDefault="00350B3E" w:rsidP="00AE45B5">
            <w:pPr>
              <w:spacing w:line="0" w:lineRule="atLeast"/>
              <w:rPr>
                <w:rFonts w:ascii="Times New Roman" w:hAnsi="Times New Roman"/>
                <w:b/>
                <w:lang w:val="hr-HR"/>
              </w:rPr>
            </w:pPr>
            <w:r w:rsidRPr="007F7698">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34A0881E" w14:textId="77777777" w:rsidR="00350B3E" w:rsidRPr="007F7698" w:rsidRDefault="00350B3E" w:rsidP="00AE45B5">
            <w:pPr>
              <w:spacing w:line="0" w:lineRule="atLeast"/>
              <w:jc w:val="center"/>
              <w:rPr>
                <w:rFonts w:ascii="Times New Roman" w:hAnsi="Times New Roman"/>
                <w:b/>
                <w:lang w:val="hr-HR"/>
              </w:rPr>
            </w:pPr>
            <w:r w:rsidRPr="007F7698">
              <w:rPr>
                <w:rFonts w:ascii="Times New Roman" w:hAnsi="Times New Roman"/>
                <w:b/>
                <w:lang w:val="hr-HR"/>
              </w:rPr>
              <w:t>Rok</w:t>
            </w:r>
          </w:p>
        </w:tc>
      </w:tr>
      <w:tr w:rsidR="00350B3E" w:rsidRPr="00113422" w14:paraId="295D3C4E" w14:textId="77777777" w:rsidTr="00AE45B5">
        <w:trPr>
          <w:trHeight w:val="933"/>
        </w:trPr>
        <w:tc>
          <w:tcPr>
            <w:tcW w:w="5237" w:type="dxa"/>
            <w:gridSpan w:val="3"/>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64719E1D" w14:textId="19298492" w:rsidR="00B72F9D" w:rsidRDefault="00B72F9D" w:rsidP="00B72F9D">
            <w:pPr>
              <w:jc w:val="both"/>
              <w:rPr>
                <w:rFonts w:ascii="Times New Roman" w:hAnsi="Times New Roman"/>
                <w:color w:val="000000"/>
                <w:shd w:val="clear" w:color="auto" w:fill="FFFFFF"/>
              </w:rPr>
            </w:pPr>
            <w:r w:rsidRPr="000D0C12">
              <w:rPr>
                <w:rFonts w:ascii="Times New Roman" w:hAnsi="Times New Roman"/>
                <w:bCs/>
              </w:rPr>
              <w:t xml:space="preserve">Svi članovi Školskog odbora glasali su </w:t>
            </w:r>
            <w:r>
              <w:rPr>
                <w:rFonts w:ascii="Times New Roman" w:hAnsi="Times New Roman"/>
                <w:bCs/>
              </w:rPr>
              <w:t xml:space="preserve">za i time je dana </w:t>
            </w:r>
            <w:r>
              <w:rPr>
                <w:rFonts w:ascii="Times New Roman" w:hAnsi="Times New Roman"/>
                <w:color w:val="000000"/>
                <w:shd w:val="clear" w:color="auto" w:fill="FFFFFF"/>
              </w:rPr>
              <w:t>suglasnost na Prijedlog p</w:t>
            </w:r>
            <w:r>
              <w:rPr>
                <w:rFonts w:ascii="Times New Roman" w:hAnsi="Times New Roman"/>
                <w:color w:val="000000"/>
              </w:rPr>
              <w:t>rocjene rizika postojećeg stanja sigurnosti</w:t>
            </w:r>
            <w:r>
              <w:rPr>
                <w:rFonts w:ascii="Times New Roman" w:hAnsi="Times New Roman"/>
                <w:color w:val="000000"/>
                <w:shd w:val="clear" w:color="auto" w:fill="FFFFFF"/>
              </w:rPr>
              <w:t>.</w:t>
            </w:r>
          </w:p>
          <w:p w14:paraId="4F0D85F5" w14:textId="6DF17DBD" w:rsidR="00350B3E" w:rsidRPr="006F1B87" w:rsidRDefault="00350B3E" w:rsidP="00AE45B5">
            <w:pPr>
              <w:spacing w:line="0" w:lineRule="atLeast"/>
              <w:jc w:val="both"/>
              <w:rPr>
                <w:rFonts w:ascii="Times New Roman" w:hAnsi="Times New Roman"/>
                <w:lang w:val="hr-HR"/>
              </w:rPr>
            </w:pP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54D8DEB2" w14:textId="77777777" w:rsidR="00350B3E" w:rsidRPr="0012780D" w:rsidRDefault="00350B3E" w:rsidP="00AE45B5">
            <w:pPr>
              <w:spacing w:line="0" w:lineRule="atLeast"/>
              <w:ind w:left="462" w:hanging="462"/>
              <w:jc w:val="center"/>
              <w:rPr>
                <w:rFonts w:ascii="Times New Roman" w:hAnsi="Times New Roman"/>
                <w:bCs/>
                <w:lang w:val="hr-HR"/>
              </w:rPr>
            </w:pPr>
            <w:r>
              <w:rPr>
                <w:rFonts w:ascii="Times New Roman" w:hAnsi="Times New Roman"/>
                <w:bCs/>
                <w:lang w:val="hr-HR"/>
              </w:rPr>
              <w:t>Tajnica</w:t>
            </w:r>
          </w:p>
        </w:tc>
        <w:tc>
          <w:tcPr>
            <w:tcW w:w="2355" w:type="dxa"/>
            <w:gridSpan w:val="3"/>
            <w:tcBorders>
              <w:top w:val="double" w:sz="4" w:space="0" w:color="auto"/>
              <w:left w:val="single" w:sz="4" w:space="0" w:color="auto"/>
              <w:bottom w:val="double" w:sz="4" w:space="0" w:color="auto"/>
              <w:right w:val="single" w:sz="6" w:space="0" w:color="auto"/>
            </w:tcBorders>
            <w:shd w:val="clear" w:color="auto" w:fill="E0E0E0"/>
            <w:vAlign w:val="center"/>
          </w:tcPr>
          <w:p w14:paraId="1EE43293" w14:textId="77777777" w:rsidR="00350B3E" w:rsidRDefault="00350B3E" w:rsidP="00AE45B5">
            <w:pPr>
              <w:spacing w:after="200" w:line="276" w:lineRule="auto"/>
              <w:rPr>
                <w:rFonts w:ascii="Times New Roman" w:hAnsi="Times New Roman"/>
                <w:lang w:val="hr-HR"/>
              </w:rPr>
            </w:pPr>
          </w:p>
          <w:p w14:paraId="3374F810" w14:textId="77777777" w:rsidR="00350B3E" w:rsidRPr="00DA5E86" w:rsidRDefault="00350B3E" w:rsidP="00AE45B5">
            <w:pPr>
              <w:spacing w:after="200" w:line="276" w:lineRule="auto"/>
              <w:jc w:val="center"/>
              <w:rPr>
                <w:rFonts w:ascii="Times New Roman" w:hAnsi="Times New Roman"/>
                <w:bCs/>
                <w:lang w:val="hr-HR"/>
              </w:rPr>
            </w:pPr>
            <w:r w:rsidRPr="00DA5E86">
              <w:rPr>
                <w:rFonts w:ascii="Times New Roman" w:hAnsi="Times New Roman"/>
                <w:bCs/>
                <w:lang w:val="hr-HR"/>
              </w:rPr>
              <w:t>Odmah</w:t>
            </w:r>
          </w:p>
        </w:tc>
      </w:tr>
      <w:tr w:rsidR="00350B3E" w:rsidRPr="007F7698" w14:paraId="2808AFE8" w14:textId="77777777" w:rsidTr="00AE45B5">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78DF428A" w14:textId="77777777" w:rsidR="00350B3E" w:rsidRPr="007F7698" w:rsidRDefault="00350B3E" w:rsidP="00AE45B5">
            <w:pPr>
              <w:spacing w:line="0" w:lineRule="atLeast"/>
              <w:rPr>
                <w:rFonts w:ascii="Times New Roman" w:hAnsi="Times New Roman"/>
                <w:b/>
                <w:lang w:val="hr-HR"/>
              </w:rPr>
            </w:pPr>
            <w:r>
              <w:rPr>
                <w:rFonts w:ascii="Times New Roman" w:hAnsi="Times New Roman"/>
                <w:b/>
                <w:lang w:val="hr-HR"/>
              </w:rPr>
              <w:t>Ad  5</w:t>
            </w:r>
            <w:r w:rsidRPr="007F7698">
              <w:rPr>
                <w:rFonts w:ascii="Times New Roman" w:hAnsi="Times New Roman"/>
                <w:b/>
                <w:lang w:val="hr-HR"/>
              </w:rPr>
              <w:t>. Sažetak izlaganja i rasprave</w:t>
            </w:r>
          </w:p>
        </w:tc>
      </w:tr>
      <w:tr w:rsidR="00350B3E" w:rsidRPr="00A61D19" w14:paraId="75D959E8" w14:textId="77777777" w:rsidTr="00AE45B5">
        <w:trPr>
          <w:trHeight w:val="86"/>
        </w:trPr>
        <w:tc>
          <w:tcPr>
            <w:tcW w:w="9778" w:type="dxa"/>
            <w:gridSpan w:val="7"/>
            <w:tcBorders>
              <w:top w:val="double" w:sz="4" w:space="0" w:color="auto"/>
              <w:left w:val="double" w:sz="4" w:space="0" w:color="auto"/>
              <w:bottom w:val="single" w:sz="6" w:space="0" w:color="auto"/>
              <w:right w:val="double" w:sz="4" w:space="0" w:color="auto"/>
            </w:tcBorders>
          </w:tcPr>
          <w:p w14:paraId="79787AC0" w14:textId="4B1B0E20" w:rsidR="00B72F9D" w:rsidRDefault="00B72F9D" w:rsidP="00B72F9D">
            <w:pPr>
              <w:jc w:val="both"/>
              <w:rPr>
                <w:rFonts w:ascii="Times New Roman" w:hAnsi="Times New Roman"/>
                <w:color w:val="000000"/>
                <w:shd w:val="clear" w:color="auto" w:fill="FFFFFF"/>
              </w:rPr>
            </w:pPr>
            <w:r>
              <w:rPr>
                <w:rFonts w:ascii="Times New Roman" w:hAnsi="Times New Roman"/>
                <w:color w:val="000000"/>
              </w:rPr>
              <w:t>Sukladno naputku iz Protokola o kontroli ulaska i izlaska u školskim ustanovama izdanom od</w:t>
            </w:r>
            <w:r>
              <w:rPr>
                <w:rFonts w:ascii="Times New Roman" w:hAnsi="Times New Roman"/>
                <w:color w:val="474747"/>
                <w:shd w:val="clear" w:color="auto" w:fill="FFFFFF"/>
              </w:rPr>
              <w:t> </w:t>
            </w:r>
            <w:r>
              <w:rPr>
                <w:rFonts w:ascii="Times New Roman" w:hAnsi="Times New Roman"/>
                <w:color w:val="000000"/>
                <w:shd w:val="clear" w:color="auto" w:fill="FFFFFF"/>
              </w:rPr>
              <w:t>Ministarstva znanosti</w:t>
            </w:r>
            <w:r>
              <w:rPr>
                <w:rFonts w:ascii="Times New Roman" w:hAnsi="Times New Roman"/>
                <w:i/>
                <w:iCs/>
                <w:color w:val="000000"/>
                <w:shd w:val="clear" w:color="auto" w:fill="FFFFFF"/>
              </w:rPr>
              <w:t>, </w:t>
            </w:r>
            <w:r>
              <w:rPr>
                <w:rFonts w:ascii="Times New Roman" w:hAnsi="Times New Roman"/>
                <w:color w:val="000000"/>
                <w:shd w:val="clear" w:color="auto" w:fill="FFFFFF"/>
              </w:rPr>
              <w:t xml:space="preserve">obrazovanja i mladih škola je bila dužna izraditi </w:t>
            </w:r>
            <w:r>
              <w:rPr>
                <w:rFonts w:ascii="Times New Roman" w:hAnsi="Times New Roman"/>
                <w:color w:val="000000"/>
              </w:rPr>
              <w:t>Plan sigurnosti. Članovi Š.O. upoznati su na 3. sjednici Školskog odbora održanoj dana 20.06.2025.</w:t>
            </w:r>
            <w:r>
              <w:rPr>
                <w:rFonts w:ascii="Times New Roman" w:hAnsi="Times New Roman"/>
                <w:color w:val="000000"/>
                <w:shd w:val="clear" w:color="auto" w:fill="FFFFFF"/>
              </w:rPr>
              <w:t xml:space="preserve"> da je škola platila Zaštitinspekt d.o.o. izradu navedenog Plana sigurnosti čime je izvršila sve obveze koje su naložene od strane</w:t>
            </w:r>
            <w:r>
              <w:rPr>
                <w:rFonts w:ascii="Times New Roman" w:hAnsi="Times New Roman"/>
                <w:i/>
                <w:iCs/>
                <w:color w:val="000000"/>
                <w:u w:val="single"/>
                <w:shd w:val="clear" w:color="auto" w:fill="FFFFFF"/>
              </w:rPr>
              <w:t xml:space="preserve"> </w:t>
            </w:r>
            <w:r>
              <w:rPr>
                <w:rFonts w:ascii="Times New Roman" w:hAnsi="Times New Roman"/>
                <w:color w:val="000000"/>
                <w:shd w:val="clear" w:color="auto" w:fill="FFFFFF"/>
              </w:rPr>
              <w:t>MZOM-a. Kako je MZOM nakon što je Škola obavijestila Š.O. dao uputu da ukoliko je škola za izradu navedenog dokumenta  angažirala vanjsku tvrtku da ih mora dostaviti Školskom odboru na usvajanje uz supotpis ravnatelja pa je stoga Š.O. dostavljen Prijedlog plana sigurnosti na usvajanje.</w:t>
            </w:r>
          </w:p>
          <w:p w14:paraId="4514FBC7" w14:textId="77777777" w:rsidR="00B72F9D" w:rsidRDefault="00B72F9D" w:rsidP="00AE45B5">
            <w:pPr>
              <w:shd w:val="clear" w:color="auto" w:fill="FFFFFF"/>
              <w:jc w:val="both"/>
              <w:textAlignment w:val="baseline"/>
              <w:rPr>
                <w:rFonts w:ascii="Times New Roman" w:hAnsi="Times New Roman"/>
                <w:color w:val="000000"/>
                <w:shd w:val="clear" w:color="auto" w:fill="FFFFFF"/>
              </w:rPr>
            </w:pPr>
          </w:p>
          <w:p w14:paraId="1FD9CE1D" w14:textId="686378B8" w:rsidR="00B72F9D" w:rsidRDefault="00B72F9D" w:rsidP="00B72F9D">
            <w:pPr>
              <w:jc w:val="both"/>
              <w:rPr>
                <w:rFonts w:ascii="Times New Roman" w:hAnsi="Times New Roman"/>
                <w:color w:val="000000"/>
                <w:shd w:val="clear" w:color="auto" w:fill="FFFFFF"/>
              </w:rPr>
            </w:pPr>
            <w:r w:rsidRPr="000D0C12">
              <w:rPr>
                <w:rFonts w:ascii="Times New Roman" w:hAnsi="Times New Roman"/>
                <w:bCs/>
              </w:rPr>
              <w:t xml:space="preserve">Svi članovi Školskog odbora glasali su </w:t>
            </w:r>
            <w:r>
              <w:rPr>
                <w:rFonts w:ascii="Times New Roman" w:hAnsi="Times New Roman"/>
                <w:bCs/>
              </w:rPr>
              <w:t xml:space="preserve">za i time je dana </w:t>
            </w:r>
            <w:r>
              <w:rPr>
                <w:rFonts w:ascii="Times New Roman" w:hAnsi="Times New Roman"/>
                <w:color w:val="000000"/>
                <w:shd w:val="clear" w:color="auto" w:fill="FFFFFF"/>
              </w:rPr>
              <w:t>suglasnost na Prijedlog Plana sigurnosti.</w:t>
            </w:r>
          </w:p>
          <w:p w14:paraId="70D9FD5A" w14:textId="1986025A" w:rsidR="00B72F9D" w:rsidRPr="00974388" w:rsidRDefault="00B72F9D" w:rsidP="00AE45B5">
            <w:pPr>
              <w:shd w:val="clear" w:color="auto" w:fill="FFFFFF"/>
              <w:jc w:val="both"/>
              <w:textAlignment w:val="baseline"/>
              <w:rPr>
                <w:rFonts w:ascii="Times New Roman" w:hAnsi="Times New Roman"/>
                <w:color w:val="000000"/>
              </w:rPr>
            </w:pPr>
          </w:p>
        </w:tc>
      </w:tr>
      <w:tr w:rsidR="00350B3E" w:rsidRPr="007F7698" w14:paraId="5B9C28AD" w14:textId="77777777" w:rsidTr="00AE45B5">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2E5B0EFF" w14:textId="77777777" w:rsidR="00350B3E" w:rsidRPr="007F7698" w:rsidRDefault="00350B3E" w:rsidP="00AE45B5">
            <w:pPr>
              <w:spacing w:line="0" w:lineRule="atLeast"/>
              <w:rPr>
                <w:rFonts w:ascii="Times New Roman" w:hAnsi="Times New Roman"/>
                <w:b/>
                <w:lang w:val="hr-HR"/>
              </w:rPr>
            </w:pPr>
            <w:r>
              <w:rPr>
                <w:rFonts w:ascii="Times New Roman" w:hAnsi="Times New Roman"/>
                <w:b/>
                <w:lang w:val="hr-HR"/>
              </w:rPr>
              <w:t>Ad 5</w:t>
            </w:r>
            <w:r w:rsidRPr="007F7698">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765B0DE5" w14:textId="77777777" w:rsidR="00350B3E" w:rsidRPr="007F7698" w:rsidRDefault="00350B3E" w:rsidP="00AE45B5">
            <w:pPr>
              <w:spacing w:line="0" w:lineRule="atLeast"/>
              <w:rPr>
                <w:rFonts w:ascii="Times New Roman" w:hAnsi="Times New Roman"/>
                <w:b/>
                <w:lang w:val="hr-HR"/>
              </w:rPr>
            </w:pPr>
            <w:r w:rsidRPr="007F7698">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1E31126A" w14:textId="77777777" w:rsidR="00350B3E" w:rsidRPr="007F7698" w:rsidRDefault="00350B3E" w:rsidP="00AE45B5">
            <w:pPr>
              <w:spacing w:line="0" w:lineRule="atLeast"/>
              <w:jc w:val="center"/>
              <w:rPr>
                <w:rFonts w:ascii="Times New Roman" w:hAnsi="Times New Roman"/>
                <w:b/>
                <w:lang w:val="hr-HR"/>
              </w:rPr>
            </w:pPr>
            <w:r w:rsidRPr="007F7698">
              <w:rPr>
                <w:rFonts w:ascii="Times New Roman" w:hAnsi="Times New Roman"/>
                <w:b/>
                <w:lang w:val="hr-HR"/>
              </w:rPr>
              <w:t>Rok</w:t>
            </w:r>
          </w:p>
        </w:tc>
      </w:tr>
      <w:tr w:rsidR="00350B3E" w:rsidRPr="00113422" w14:paraId="5C00F272" w14:textId="77777777" w:rsidTr="00AE45B5">
        <w:trPr>
          <w:trHeight w:val="933"/>
        </w:trPr>
        <w:tc>
          <w:tcPr>
            <w:tcW w:w="5237" w:type="dxa"/>
            <w:gridSpan w:val="3"/>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7D1C7CF7" w14:textId="6B152D0A" w:rsidR="00B72F9D" w:rsidRDefault="00B72F9D" w:rsidP="00B72F9D">
            <w:pPr>
              <w:jc w:val="both"/>
              <w:rPr>
                <w:rFonts w:ascii="Times New Roman" w:hAnsi="Times New Roman"/>
                <w:color w:val="000000"/>
                <w:shd w:val="clear" w:color="auto" w:fill="FFFFFF"/>
              </w:rPr>
            </w:pPr>
            <w:r w:rsidRPr="000D0C12">
              <w:rPr>
                <w:rFonts w:ascii="Times New Roman" w:hAnsi="Times New Roman"/>
                <w:bCs/>
              </w:rPr>
              <w:lastRenderedPageBreak/>
              <w:t xml:space="preserve">Svi članovi Školskog odbora glasali su </w:t>
            </w:r>
            <w:r>
              <w:rPr>
                <w:rFonts w:ascii="Times New Roman" w:hAnsi="Times New Roman"/>
                <w:bCs/>
              </w:rPr>
              <w:t xml:space="preserve">za i time je dana </w:t>
            </w:r>
            <w:r>
              <w:rPr>
                <w:rFonts w:ascii="Times New Roman" w:hAnsi="Times New Roman"/>
                <w:color w:val="000000"/>
                <w:shd w:val="clear" w:color="auto" w:fill="FFFFFF"/>
              </w:rPr>
              <w:t>suglasnost na Prijedlog plana sigurnosti.</w:t>
            </w:r>
          </w:p>
          <w:p w14:paraId="10D14938" w14:textId="68CF8B36" w:rsidR="00350B3E" w:rsidRPr="006F1B87" w:rsidRDefault="00350B3E" w:rsidP="00AE45B5">
            <w:pPr>
              <w:spacing w:line="0" w:lineRule="atLeast"/>
              <w:jc w:val="both"/>
              <w:rPr>
                <w:rFonts w:ascii="Times New Roman" w:hAnsi="Times New Roman"/>
                <w:lang w:val="hr-HR"/>
              </w:rPr>
            </w:pP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47F2B10D" w14:textId="77777777" w:rsidR="00350B3E" w:rsidRPr="0012780D" w:rsidRDefault="00350B3E" w:rsidP="00AE45B5">
            <w:pPr>
              <w:spacing w:line="0" w:lineRule="atLeast"/>
              <w:ind w:left="462" w:hanging="462"/>
              <w:jc w:val="center"/>
              <w:rPr>
                <w:rFonts w:ascii="Times New Roman" w:hAnsi="Times New Roman"/>
                <w:bCs/>
                <w:lang w:val="hr-HR"/>
              </w:rPr>
            </w:pPr>
            <w:r>
              <w:rPr>
                <w:rFonts w:ascii="Times New Roman" w:hAnsi="Times New Roman"/>
                <w:bCs/>
                <w:lang w:val="hr-HR"/>
              </w:rPr>
              <w:t>Tajnica</w:t>
            </w:r>
          </w:p>
        </w:tc>
        <w:tc>
          <w:tcPr>
            <w:tcW w:w="2355" w:type="dxa"/>
            <w:gridSpan w:val="3"/>
            <w:tcBorders>
              <w:top w:val="double" w:sz="4" w:space="0" w:color="auto"/>
              <w:left w:val="single" w:sz="4" w:space="0" w:color="auto"/>
              <w:bottom w:val="double" w:sz="4" w:space="0" w:color="auto"/>
              <w:right w:val="single" w:sz="6" w:space="0" w:color="auto"/>
            </w:tcBorders>
            <w:shd w:val="clear" w:color="auto" w:fill="E0E0E0"/>
            <w:vAlign w:val="center"/>
          </w:tcPr>
          <w:p w14:paraId="447F130B" w14:textId="77777777" w:rsidR="00350B3E" w:rsidRDefault="00350B3E" w:rsidP="00AE45B5">
            <w:pPr>
              <w:spacing w:after="200" w:line="276" w:lineRule="auto"/>
              <w:rPr>
                <w:rFonts w:ascii="Times New Roman" w:hAnsi="Times New Roman"/>
                <w:lang w:val="hr-HR"/>
              </w:rPr>
            </w:pPr>
          </w:p>
          <w:p w14:paraId="5A0A663C" w14:textId="77777777" w:rsidR="00350B3E" w:rsidRPr="00DA5E86" w:rsidRDefault="00350B3E" w:rsidP="00AE45B5">
            <w:pPr>
              <w:spacing w:after="200" w:line="276" w:lineRule="auto"/>
              <w:jc w:val="center"/>
              <w:rPr>
                <w:rFonts w:ascii="Times New Roman" w:hAnsi="Times New Roman"/>
                <w:bCs/>
                <w:lang w:val="hr-HR"/>
              </w:rPr>
            </w:pPr>
            <w:r w:rsidRPr="00DA5E86">
              <w:rPr>
                <w:rFonts w:ascii="Times New Roman" w:hAnsi="Times New Roman"/>
                <w:bCs/>
                <w:lang w:val="hr-HR"/>
              </w:rPr>
              <w:t>Odmah</w:t>
            </w:r>
          </w:p>
        </w:tc>
      </w:tr>
      <w:tr w:rsidR="00350B3E" w:rsidRPr="00812782" w14:paraId="68B7EC28" w14:textId="77777777" w:rsidTr="00AE45B5">
        <w:trPr>
          <w:trHeight w:val="258"/>
        </w:trPr>
        <w:tc>
          <w:tcPr>
            <w:tcW w:w="9778" w:type="dxa"/>
            <w:gridSpan w:val="7"/>
            <w:tcBorders>
              <w:top w:val="double" w:sz="4" w:space="0" w:color="auto"/>
              <w:left w:val="double" w:sz="4" w:space="0" w:color="auto"/>
              <w:bottom w:val="single" w:sz="6" w:space="0" w:color="auto"/>
              <w:right w:val="double" w:sz="4" w:space="0" w:color="auto"/>
            </w:tcBorders>
            <w:shd w:val="clear" w:color="auto" w:fill="E0E0E0"/>
          </w:tcPr>
          <w:p w14:paraId="2B61F9C6" w14:textId="77777777" w:rsidR="00350B3E" w:rsidRPr="00812782" w:rsidRDefault="00350B3E" w:rsidP="00AE45B5">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lang w:val="hr-HR"/>
              </w:rPr>
              <w:t>Privitak</w:t>
            </w:r>
          </w:p>
        </w:tc>
      </w:tr>
      <w:tr w:rsidR="00350B3E" w:rsidRPr="00812782" w14:paraId="4B0EFF51" w14:textId="77777777" w:rsidTr="00AE45B5">
        <w:trPr>
          <w:gridAfter w:val="1"/>
          <w:wAfter w:w="8" w:type="dxa"/>
          <w:trHeight w:val="575"/>
        </w:trPr>
        <w:tc>
          <w:tcPr>
            <w:tcW w:w="9770" w:type="dxa"/>
            <w:gridSpan w:val="6"/>
            <w:tcBorders>
              <w:top w:val="single" w:sz="6" w:space="0" w:color="auto"/>
              <w:left w:val="double" w:sz="4" w:space="0" w:color="auto"/>
              <w:bottom w:val="double" w:sz="4" w:space="0" w:color="auto"/>
              <w:right w:val="double" w:sz="4" w:space="0" w:color="auto"/>
            </w:tcBorders>
            <w:shd w:val="clear" w:color="auto" w:fill="auto"/>
          </w:tcPr>
          <w:p w14:paraId="72EBA274" w14:textId="444ECA9C" w:rsidR="00350B3E" w:rsidRPr="005F0B7E" w:rsidRDefault="002F13CA" w:rsidP="00350B3E">
            <w:pPr>
              <w:pStyle w:val="ListParagraph"/>
              <w:numPr>
                <w:ilvl w:val="0"/>
                <w:numId w:val="21"/>
              </w:numPr>
              <w:spacing w:after="200" w:line="276" w:lineRule="auto"/>
              <w:rPr>
                <w:rFonts w:ascii="Times New Roman" w:hAnsi="Times New Roman"/>
                <w:iCs/>
                <w:lang w:val="hr-HR"/>
              </w:rPr>
            </w:pPr>
            <w:r>
              <w:rPr>
                <w:rFonts w:ascii="Times New Roman" w:hAnsi="Times New Roman"/>
                <w:iCs/>
                <w:lang w:val="hr-HR"/>
              </w:rPr>
              <w:t>Suglasnost za sklapanje Anex ugovora o radu s Karmen Ujčić</w:t>
            </w:r>
          </w:p>
          <w:p w14:paraId="1DFD51C8" w14:textId="096BB0CB" w:rsidR="002F13CA" w:rsidRPr="005F0B7E" w:rsidRDefault="002F13CA" w:rsidP="002F13CA">
            <w:pPr>
              <w:pStyle w:val="ListParagraph"/>
              <w:numPr>
                <w:ilvl w:val="0"/>
                <w:numId w:val="21"/>
              </w:numPr>
              <w:spacing w:after="200" w:line="276" w:lineRule="auto"/>
              <w:rPr>
                <w:rFonts w:ascii="Times New Roman" w:hAnsi="Times New Roman"/>
                <w:iCs/>
                <w:lang w:val="hr-HR"/>
              </w:rPr>
            </w:pPr>
            <w:r>
              <w:rPr>
                <w:rFonts w:ascii="Times New Roman" w:hAnsi="Times New Roman"/>
                <w:iCs/>
                <w:lang w:val="hr-HR"/>
              </w:rPr>
              <w:t>Suglasnost za sklapanje Anex ugovora o radu s Dianom Kurilić</w:t>
            </w:r>
          </w:p>
          <w:p w14:paraId="19CACD5E" w14:textId="01EE7BA3" w:rsidR="002F13CA" w:rsidRPr="005F0B7E" w:rsidRDefault="002F13CA" w:rsidP="002F13CA">
            <w:pPr>
              <w:pStyle w:val="ListParagraph"/>
              <w:numPr>
                <w:ilvl w:val="0"/>
                <w:numId w:val="21"/>
              </w:numPr>
              <w:spacing w:after="200" w:line="276" w:lineRule="auto"/>
              <w:rPr>
                <w:rFonts w:ascii="Times New Roman" w:hAnsi="Times New Roman"/>
                <w:iCs/>
                <w:lang w:val="hr-HR"/>
              </w:rPr>
            </w:pPr>
            <w:r>
              <w:rPr>
                <w:rFonts w:ascii="Times New Roman" w:hAnsi="Times New Roman"/>
                <w:iCs/>
                <w:lang w:val="hr-HR"/>
              </w:rPr>
              <w:t>Suglasnost za sklapanje Ugovora o radu s Ivom Živković</w:t>
            </w:r>
          </w:p>
          <w:p w14:paraId="3DC20923" w14:textId="25EA8A82" w:rsidR="00350B3E" w:rsidRDefault="00B72F9D" w:rsidP="00350B3E">
            <w:pPr>
              <w:pStyle w:val="ListParagraph"/>
              <w:numPr>
                <w:ilvl w:val="0"/>
                <w:numId w:val="21"/>
              </w:numPr>
              <w:spacing w:after="200" w:line="276" w:lineRule="auto"/>
              <w:rPr>
                <w:rFonts w:ascii="Times New Roman" w:hAnsi="Times New Roman"/>
                <w:iCs/>
                <w:lang w:val="hr-HR"/>
              </w:rPr>
            </w:pPr>
            <w:r>
              <w:rPr>
                <w:rFonts w:ascii="Times New Roman" w:hAnsi="Times New Roman"/>
                <w:iCs/>
                <w:lang w:val="hr-HR"/>
              </w:rPr>
              <w:t>Odluka o usvajanju</w:t>
            </w:r>
            <w:r w:rsidR="002F13CA">
              <w:rPr>
                <w:rFonts w:ascii="Times New Roman" w:hAnsi="Times New Roman"/>
                <w:iCs/>
                <w:lang w:val="hr-HR"/>
              </w:rPr>
              <w:t xml:space="preserve"> </w:t>
            </w:r>
            <w:r w:rsidR="002F13CA">
              <w:rPr>
                <w:rFonts w:ascii="Times New Roman" w:hAnsi="Times New Roman"/>
                <w:color w:val="000000"/>
              </w:rPr>
              <w:t>Procjen</w:t>
            </w:r>
            <w:r>
              <w:rPr>
                <w:rFonts w:ascii="Times New Roman" w:hAnsi="Times New Roman"/>
                <w:color w:val="000000"/>
              </w:rPr>
              <w:t>e</w:t>
            </w:r>
            <w:r w:rsidR="002F13CA">
              <w:rPr>
                <w:rFonts w:ascii="Times New Roman" w:hAnsi="Times New Roman"/>
                <w:color w:val="000000"/>
              </w:rPr>
              <w:t xml:space="preserve"> rizika postojećeg stanja sigurnosti</w:t>
            </w:r>
            <w:r w:rsidR="002F13CA" w:rsidRPr="005F0B7E">
              <w:rPr>
                <w:rFonts w:ascii="Times New Roman" w:hAnsi="Times New Roman"/>
                <w:iCs/>
                <w:lang w:val="hr-HR"/>
              </w:rPr>
              <w:t xml:space="preserve"> </w:t>
            </w:r>
          </w:p>
          <w:p w14:paraId="06ECF210" w14:textId="530E302D" w:rsidR="002F13CA" w:rsidRPr="005F0B7E" w:rsidRDefault="00B72F9D" w:rsidP="00350B3E">
            <w:pPr>
              <w:pStyle w:val="ListParagraph"/>
              <w:numPr>
                <w:ilvl w:val="0"/>
                <w:numId w:val="21"/>
              </w:numPr>
              <w:spacing w:after="200" w:line="276" w:lineRule="auto"/>
              <w:rPr>
                <w:rFonts w:ascii="Times New Roman" w:hAnsi="Times New Roman"/>
                <w:iCs/>
                <w:lang w:val="hr-HR"/>
              </w:rPr>
            </w:pPr>
            <w:r>
              <w:rPr>
                <w:rFonts w:ascii="Times New Roman" w:hAnsi="Times New Roman"/>
                <w:iCs/>
                <w:lang w:val="hr-HR"/>
              </w:rPr>
              <w:t xml:space="preserve">Odluka o usvajanju </w:t>
            </w:r>
            <w:r w:rsidR="002F13CA">
              <w:rPr>
                <w:rFonts w:ascii="Times New Roman" w:hAnsi="Times New Roman"/>
                <w:color w:val="000000"/>
              </w:rPr>
              <w:t>Plan</w:t>
            </w:r>
            <w:r>
              <w:rPr>
                <w:rFonts w:ascii="Times New Roman" w:hAnsi="Times New Roman"/>
                <w:color w:val="000000"/>
              </w:rPr>
              <w:t>a</w:t>
            </w:r>
            <w:r w:rsidR="002F13CA">
              <w:rPr>
                <w:rFonts w:ascii="Times New Roman" w:hAnsi="Times New Roman"/>
                <w:color w:val="000000"/>
              </w:rPr>
              <w:t xml:space="preserve"> sigurnosti</w:t>
            </w:r>
          </w:p>
        </w:tc>
      </w:tr>
      <w:tr w:rsidR="00350B3E" w:rsidRPr="00812782" w14:paraId="10DC2DA2" w14:textId="77777777" w:rsidTr="00AE45B5">
        <w:tblPrEx>
          <w:tblLook w:val="04A0" w:firstRow="1" w:lastRow="0" w:firstColumn="1" w:lastColumn="0" w:noHBand="0" w:noVBand="1"/>
        </w:tblPrEx>
        <w:trPr>
          <w:gridAfter w:val="1"/>
          <w:wAfter w:w="8" w:type="dxa"/>
        </w:trPr>
        <w:tc>
          <w:tcPr>
            <w:tcW w:w="2264" w:type="dxa"/>
            <w:vMerge w:val="restart"/>
            <w:tcBorders>
              <w:top w:val="double" w:sz="4" w:space="0" w:color="auto"/>
              <w:left w:val="double" w:sz="4" w:space="0" w:color="auto"/>
              <w:bottom w:val="double" w:sz="4" w:space="0" w:color="auto"/>
              <w:right w:val="single" w:sz="6" w:space="0" w:color="auto"/>
            </w:tcBorders>
            <w:shd w:val="clear" w:color="auto" w:fill="E0E0E0"/>
            <w:vAlign w:val="center"/>
            <w:hideMark/>
          </w:tcPr>
          <w:p w14:paraId="1965A669" w14:textId="77777777" w:rsidR="00350B3E" w:rsidRPr="00812782" w:rsidRDefault="00350B3E" w:rsidP="00AE45B5">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Zapisnik</w:t>
            </w:r>
            <w:r w:rsidRPr="00812782">
              <w:rPr>
                <w:rFonts w:ascii="Times New Roman" w:hAnsi="Times New Roman"/>
                <w:b/>
                <w:lang w:val="hr-HR"/>
              </w:rPr>
              <w:t xml:space="preserve"> </w:t>
            </w:r>
            <w:r w:rsidRPr="00812782">
              <w:rPr>
                <w:rFonts w:ascii="Times New Roman" w:hAnsi="Times New Roman"/>
                <w:b/>
              </w:rPr>
              <w:t>sastavio</w:t>
            </w:r>
            <w:r w:rsidRPr="00812782">
              <w:rPr>
                <w:rFonts w:ascii="Times New Roman" w:hAnsi="Times New Roman"/>
                <w:b/>
                <w:lang w:val="hr-HR"/>
              </w:rPr>
              <w:t>:</w:t>
            </w:r>
          </w:p>
        </w:tc>
        <w:tc>
          <w:tcPr>
            <w:tcW w:w="5159" w:type="dxa"/>
            <w:gridSpan w:val="3"/>
            <w:tcBorders>
              <w:top w:val="double" w:sz="4" w:space="0" w:color="auto"/>
              <w:left w:val="single" w:sz="6" w:space="0" w:color="auto"/>
              <w:bottom w:val="single" w:sz="6" w:space="0" w:color="auto"/>
              <w:right w:val="single" w:sz="6" w:space="0" w:color="auto"/>
            </w:tcBorders>
            <w:shd w:val="clear" w:color="auto" w:fill="E0E0E0"/>
            <w:vAlign w:val="center"/>
            <w:hideMark/>
          </w:tcPr>
          <w:p w14:paraId="6BADD7C5" w14:textId="77777777" w:rsidR="00350B3E" w:rsidRPr="00812782" w:rsidRDefault="00350B3E" w:rsidP="00AE45B5">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Ime</w:t>
            </w:r>
            <w:r w:rsidRPr="00812782">
              <w:rPr>
                <w:rFonts w:ascii="Times New Roman" w:hAnsi="Times New Roman"/>
                <w:b/>
                <w:lang w:val="hr-HR"/>
              </w:rPr>
              <w:t xml:space="preserve"> </w:t>
            </w:r>
            <w:r w:rsidRPr="00812782">
              <w:rPr>
                <w:rFonts w:ascii="Times New Roman" w:hAnsi="Times New Roman"/>
                <w:b/>
              </w:rPr>
              <w:t>i</w:t>
            </w:r>
            <w:r w:rsidRPr="00812782">
              <w:rPr>
                <w:rFonts w:ascii="Times New Roman" w:hAnsi="Times New Roman"/>
                <w:b/>
                <w:lang w:val="hr-HR"/>
              </w:rPr>
              <w:t xml:space="preserve"> </w:t>
            </w:r>
            <w:r w:rsidRPr="00812782">
              <w:rPr>
                <w:rFonts w:ascii="Times New Roman" w:hAnsi="Times New Roman"/>
                <w:b/>
              </w:rPr>
              <w:t>prezime</w:t>
            </w:r>
          </w:p>
        </w:tc>
        <w:tc>
          <w:tcPr>
            <w:tcW w:w="2347" w:type="dxa"/>
            <w:gridSpan w:val="2"/>
            <w:tcBorders>
              <w:top w:val="double" w:sz="4" w:space="0" w:color="auto"/>
              <w:left w:val="single" w:sz="6" w:space="0" w:color="auto"/>
              <w:bottom w:val="single" w:sz="6" w:space="0" w:color="auto"/>
              <w:right w:val="double" w:sz="4" w:space="0" w:color="auto"/>
            </w:tcBorders>
            <w:shd w:val="clear" w:color="auto" w:fill="E0E0E0"/>
            <w:vAlign w:val="center"/>
            <w:hideMark/>
          </w:tcPr>
          <w:p w14:paraId="073B814D" w14:textId="77777777" w:rsidR="00350B3E" w:rsidRPr="00812782" w:rsidRDefault="00350B3E" w:rsidP="00AE45B5">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Potpis</w:t>
            </w:r>
          </w:p>
        </w:tc>
      </w:tr>
      <w:tr w:rsidR="00350B3E" w:rsidRPr="00812782" w14:paraId="63618A0C" w14:textId="77777777" w:rsidTr="00AE45B5">
        <w:tblPrEx>
          <w:tblLook w:val="04A0" w:firstRow="1" w:lastRow="0" w:firstColumn="1" w:lastColumn="0" w:noHBand="0" w:noVBand="1"/>
        </w:tblPrEx>
        <w:trPr>
          <w:gridAfter w:val="1"/>
          <w:wAfter w:w="8" w:type="dxa"/>
          <w:trHeight w:val="552"/>
        </w:trPr>
        <w:tc>
          <w:tcPr>
            <w:tcW w:w="2264" w:type="dxa"/>
            <w:vMerge/>
            <w:tcBorders>
              <w:top w:val="double" w:sz="4" w:space="0" w:color="auto"/>
              <w:left w:val="double" w:sz="4" w:space="0" w:color="auto"/>
              <w:bottom w:val="double" w:sz="4" w:space="0" w:color="auto"/>
              <w:right w:val="single" w:sz="6" w:space="0" w:color="auto"/>
            </w:tcBorders>
            <w:vAlign w:val="center"/>
            <w:hideMark/>
          </w:tcPr>
          <w:p w14:paraId="69CF5E57" w14:textId="77777777" w:rsidR="00350B3E" w:rsidRPr="00812782" w:rsidRDefault="00350B3E" w:rsidP="00AE45B5">
            <w:pPr>
              <w:shd w:val="clear" w:color="auto" w:fill="D9D9D9" w:themeFill="background1" w:themeFillShade="D9"/>
              <w:rPr>
                <w:rFonts w:ascii="Times New Roman" w:hAnsi="Times New Roman"/>
                <w:b/>
                <w:lang w:val="hr-HR"/>
              </w:rPr>
            </w:pPr>
          </w:p>
        </w:tc>
        <w:tc>
          <w:tcPr>
            <w:tcW w:w="5159" w:type="dxa"/>
            <w:gridSpan w:val="3"/>
            <w:tcBorders>
              <w:top w:val="single" w:sz="6" w:space="0" w:color="auto"/>
              <w:left w:val="single" w:sz="6" w:space="0" w:color="auto"/>
              <w:bottom w:val="double" w:sz="4" w:space="0" w:color="auto"/>
              <w:right w:val="single" w:sz="6" w:space="0" w:color="auto"/>
            </w:tcBorders>
            <w:vAlign w:val="center"/>
            <w:hideMark/>
          </w:tcPr>
          <w:p w14:paraId="53631C2D" w14:textId="77777777" w:rsidR="00350B3E" w:rsidRPr="00812782" w:rsidRDefault="00350B3E" w:rsidP="00AE45B5">
            <w:pPr>
              <w:shd w:val="clear" w:color="auto" w:fill="D9D9D9" w:themeFill="background1" w:themeFillShade="D9"/>
              <w:spacing w:line="0" w:lineRule="atLeast"/>
              <w:rPr>
                <w:rFonts w:ascii="Times New Roman" w:hAnsi="Times New Roman"/>
                <w:lang w:val="hr-HR"/>
              </w:rPr>
            </w:pPr>
            <w:r w:rsidRPr="00812782">
              <w:rPr>
                <w:rFonts w:ascii="Times New Roman" w:hAnsi="Times New Roman"/>
              </w:rPr>
              <w:t xml:space="preserve">Ana </w:t>
            </w:r>
            <w:r>
              <w:rPr>
                <w:rFonts w:ascii="Times New Roman" w:hAnsi="Times New Roman"/>
              </w:rPr>
              <w:t>Proštenik</w:t>
            </w:r>
            <w:r w:rsidRPr="00812782">
              <w:rPr>
                <w:rFonts w:ascii="Times New Roman" w:hAnsi="Times New Roman"/>
              </w:rPr>
              <w:t>, mag.iur.</w:t>
            </w:r>
          </w:p>
        </w:tc>
        <w:tc>
          <w:tcPr>
            <w:tcW w:w="2347" w:type="dxa"/>
            <w:gridSpan w:val="2"/>
            <w:tcBorders>
              <w:top w:val="single" w:sz="6" w:space="0" w:color="auto"/>
              <w:left w:val="single" w:sz="6" w:space="0" w:color="auto"/>
              <w:bottom w:val="double" w:sz="4" w:space="0" w:color="auto"/>
              <w:right w:val="double" w:sz="4" w:space="0" w:color="auto"/>
            </w:tcBorders>
            <w:vAlign w:val="center"/>
          </w:tcPr>
          <w:p w14:paraId="1C3CCBC2" w14:textId="77777777" w:rsidR="00350B3E" w:rsidRPr="00812782" w:rsidRDefault="00350B3E" w:rsidP="00AE45B5">
            <w:pPr>
              <w:shd w:val="clear" w:color="auto" w:fill="D9D9D9" w:themeFill="background1" w:themeFillShade="D9"/>
              <w:spacing w:line="0" w:lineRule="atLeast"/>
              <w:jc w:val="center"/>
              <w:rPr>
                <w:rFonts w:ascii="Times New Roman" w:hAnsi="Times New Roman"/>
                <w:lang w:val="hr-HR"/>
              </w:rPr>
            </w:pPr>
          </w:p>
        </w:tc>
      </w:tr>
      <w:tr w:rsidR="00350B3E" w:rsidRPr="00812782" w14:paraId="5C54C227" w14:textId="77777777" w:rsidTr="00AE45B5">
        <w:trPr>
          <w:gridAfter w:val="1"/>
          <w:wAfter w:w="8" w:type="dxa"/>
          <w:trHeight w:val="567"/>
        </w:trPr>
        <w:tc>
          <w:tcPr>
            <w:tcW w:w="2264" w:type="dxa"/>
            <w:tcBorders>
              <w:top w:val="double" w:sz="4" w:space="0" w:color="auto"/>
              <w:left w:val="double" w:sz="4" w:space="0" w:color="auto"/>
              <w:bottom w:val="single" w:sz="6" w:space="0" w:color="auto"/>
              <w:right w:val="single" w:sz="6" w:space="0" w:color="auto"/>
            </w:tcBorders>
            <w:shd w:val="clear" w:color="auto" w:fill="E0E0E0"/>
            <w:vAlign w:val="center"/>
            <w:hideMark/>
          </w:tcPr>
          <w:p w14:paraId="2FF9CD85" w14:textId="77777777" w:rsidR="00350B3E" w:rsidRPr="00812782" w:rsidRDefault="00350B3E" w:rsidP="00AE45B5">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KLASA</w:t>
            </w:r>
            <w:r w:rsidRPr="00812782">
              <w:rPr>
                <w:rFonts w:ascii="Times New Roman" w:hAnsi="Times New Roman"/>
                <w:b/>
                <w:lang w:val="hr-HR"/>
              </w:rPr>
              <w:t>:</w:t>
            </w:r>
          </w:p>
        </w:tc>
        <w:tc>
          <w:tcPr>
            <w:tcW w:w="7506" w:type="dxa"/>
            <w:gridSpan w:val="5"/>
            <w:tcBorders>
              <w:top w:val="double" w:sz="4" w:space="0" w:color="auto"/>
              <w:left w:val="single" w:sz="6" w:space="0" w:color="auto"/>
              <w:bottom w:val="single" w:sz="6" w:space="0" w:color="auto"/>
              <w:right w:val="double" w:sz="4" w:space="0" w:color="auto"/>
            </w:tcBorders>
            <w:vAlign w:val="center"/>
            <w:hideMark/>
          </w:tcPr>
          <w:p w14:paraId="1D4E3505" w14:textId="711A212E" w:rsidR="00350B3E" w:rsidRPr="00812782" w:rsidRDefault="00350B3E" w:rsidP="00AE45B5">
            <w:pPr>
              <w:shd w:val="clear" w:color="auto" w:fill="D9D9D9" w:themeFill="background1" w:themeFillShade="D9"/>
              <w:spacing w:line="0" w:lineRule="atLeast"/>
              <w:rPr>
                <w:rFonts w:ascii="Times New Roman" w:hAnsi="Times New Roman"/>
                <w:color w:val="FF0000"/>
                <w:lang w:val="hr-HR"/>
              </w:rPr>
            </w:pPr>
            <w:r>
              <w:rPr>
                <w:rFonts w:ascii="Times New Roman" w:hAnsi="Times New Roman"/>
                <w:lang w:val="hr-HR"/>
              </w:rPr>
              <w:t>007-03/25-01/</w:t>
            </w:r>
            <w:r w:rsidR="00B72F9D">
              <w:rPr>
                <w:rFonts w:ascii="Times New Roman" w:hAnsi="Times New Roman"/>
                <w:lang w:val="hr-HR"/>
              </w:rPr>
              <w:t>11</w:t>
            </w:r>
          </w:p>
        </w:tc>
      </w:tr>
      <w:tr w:rsidR="00350B3E" w:rsidRPr="00812782" w14:paraId="50A64E93" w14:textId="77777777" w:rsidTr="00AE45B5">
        <w:trPr>
          <w:gridAfter w:val="1"/>
          <w:wAfter w:w="8" w:type="dxa"/>
          <w:trHeight w:val="567"/>
        </w:trPr>
        <w:tc>
          <w:tcPr>
            <w:tcW w:w="2264" w:type="dxa"/>
            <w:tcBorders>
              <w:top w:val="single" w:sz="6" w:space="0" w:color="auto"/>
              <w:left w:val="double" w:sz="4" w:space="0" w:color="auto"/>
              <w:bottom w:val="double" w:sz="4" w:space="0" w:color="auto"/>
              <w:right w:val="single" w:sz="6" w:space="0" w:color="auto"/>
            </w:tcBorders>
            <w:shd w:val="clear" w:color="auto" w:fill="E0E0E0"/>
            <w:vAlign w:val="center"/>
            <w:hideMark/>
          </w:tcPr>
          <w:p w14:paraId="3AA93AFE" w14:textId="77777777" w:rsidR="00350B3E" w:rsidRPr="00812782" w:rsidRDefault="00350B3E" w:rsidP="00AE45B5">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URBROJ</w:t>
            </w:r>
            <w:r w:rsidRPr="00812782">
              <w:rPr>
                <w:rFonts w:ascii="Times New Roman" w:hAnsi="Times New Roman"/>
                <w:b/>
                <w:lang w:val="hr-HR"/>
              </w:rPr>
              <w:t>:</w:t>
            </w:r>
          </w:p>
        </w:tc>
        <w:tc>
          <w:tcPr>
            <w:tcW w:w="7506" w:type="dxa"/>
            <w:gridSpan w:val="5"/>
            <w:tcBorders>
              <w:top w:val="single" w:sz="6" w:space="0" w:color="auto"/>
              <w:left w:val="single" w:sz="6" w:space="0" w:color="auto"/>
              <w:bottom w:val="double" w:sz="4" w:space="0" w:color="auto"/>
              <w:right w:val="double" w:sz="4" w:space="0" w:color="auto"/>
            </w:tcBorders>
            <w:vAlign w:val="center"/>
            <w:hideMark/>
          </w:tcPr>
          <w:p w14:paraId="09490089" w14:textId="77777777" w:rsidR="00350B3E" w:rsidRPr="00812782" w:rsidRDefault="00350B3E" w:rsidP="00AE45B5">
            <w:pPr>
              <w:shd w:val="clear" w:color="auto" w:fill="D9D9D9" w:themeFill="background1" w:themeFillShade="D9"/>
              <w:spacing w:line="0" w:lineRule="atLeast"/>
              <w:rPr>
                <w:rFonts w:ascii="Times New Roman" w:hAnsi="Times New Roman"/>
                <w:lang w:val="hr-HR"/>
              </w:rPr>
            </w:pPr>
            <w:r>
              <w:rPr>
                <w:rFonts w:ascii="Times New Roman" w:hAnsi="Times New Roman"/>
                <w:lang w:val="hr-HR"/>
              </w:rPr>
              <w:t>2170-60-05</w:t>
            </w:r>
            <w:r w:rsidRPr="00812782">
              <w:rPr>
                <w:rFonts w:ascii="Times New Roman" w:hAnsi="Times New Roman"/>
                <w:lang w:val="hr-HR"/>
              </w:rPr>
              <w:t>-2</w:t>
            </w:r>
            <w:r>
              <w:rPr>
                <w:rFonts w:ascii="Times New Roman" w:hAnsi="Times New Roman"/>
                <w:lang w:val="hr-HR"/>
              </w:rPr>
              <w:t>5-2</w:t>
            </w:r>
          </w:p>
        </w:tc>
      </w:tr>
    </w:tbl>
    <w:p w14:paraId="17215032" w14:textId="77777777" w:rsidR="00350B3E" w:rsidRPr="00812782" w:rsidRDefault="00350B3E" w:rsidP="00350B3E">
      <w:pPr>
        <w:shd w:val="clear" w:color="auto" w:fill="D9D9D9" w:themeFill="background1" w:themeFillShade="D9"/>
        <w:rPr>
          <w:rFonts w:ascii="Times New Roman" w:hAnsi="Times New Roman"/>
          <w:lang w:val="hr-HR"/>
        </w:rPr>
      </w:pPr>
    </w:p>
    <w:p w14:paraId="740E4C20" w14:textId="77777777" w:rsidR="00350B3E" w:rsidRPr="00812782" w:rsidRDefault="00350B3E" w:rsidP="00350B3E">
      <w:pPr>
        <w:jc w:val="right"/>
        <w:rPr>
          <w:rFonts w:ascii="Times New Roman" w:hAnsi="Times New Roman"/>
          <w:lang w:val="hr-HR"/>
        </w:rPr>
      </w:pPr>
      <w:r w:rsidRPr="00812782">
        <w:rPr>
          <w:rFonts w:ascii="Times New Roman" w:hAnsi="Times New Roman"/>
          <w:lang w:val="hr-HR"/>
        </w:rPr>
        <w:t>OB-00-004</w:t>
      </w:r>
    </w:p>
    <w:p w14:paraId="3CCB7F05" w14:textId="77777777" w:rsidR="00077897" w:rsidRDefault="00077897" w:rsidP="00D6679A"/>
    <w:sectPr w:rsidR="000778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95A3D" w14:textId="77777777" w:rsidR="006B2C9E" w:rsidRDefault="006B2C9E" w:rsidP="00C817D5">
      <w:r>
        <w:separator/>
      </w:r>
    </w:p>
  </w:endnote>
  <w:endnote w:type="continuationSeparator" w:id="0">
    <w:p w14:paraId="2435E50A" w14:textId="77777777" w:rsidR="006B2C9E" w:rsidRDefault="006B2C9E" w:rsidP="00C8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F8FDC" w14:textId="77777777" w:rsidR="006B2C9E" w:rsidRDefault="006B2C9E" w:rsidP="00C817D5">
      <w:r>
        <w:separator/>
      </w:r>
    </w:p>
  </w:footnote>
  <w:footnote w:type="continuationSeparator" w:id="0">
    <w:p w14:paraId="7920929D" w14:textId="77777777" w:rsidR="006B2C9E" w:rsidRDefault="006B2C9E" w:rsidP="00C81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D22"/>
    <w:multiLevelType w:val="hybridMultilevel"/>
    <w:tmpl w:val="A96E6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4A12DB"/>
    <w:multiLevelType w:val="hybridMultilevel"/>
    <w:tmpl w:val="B498CB9A"/>
    <w:lvl w:ilvl="0" w:tplc="91D648E0">
      <w:start w:val="1"/>
      <w:numFmt w:val="decimal"/>
      <w:lvlText w:val="%1."/>
      <w:lvlJc w:val="left"/>
      <w:pPr>
        <w:ind w:left="1160" w:hanging="44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4A435F"/>
    <w:multiLevelType w:val="hybridMultilevel"/>
    <w:tmpl w:val="F684D96E"/>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1EF21DB"/>
    <w:multiLevelType w:val="hybridMultilevel"/>
    <w:tmpl w:val="E842E4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C0B7AA2"/>
    <w:multiLevelType w:val="hybridMultilevel"/>
    <w:tmpl w:val="B7E43FA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2D8032E"/>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E07768"/>
    <w:multiLevelType w:val="hybridMultilevel"/>
    <w:tmpl w:val="B9E8AF4C"/>
    <w:lvl w:ilvl="0" w:tplc="041A000F">
      <w:start w:val="1"/>
      <w:numFmt w:val="decimal"/>
      <w:lvlText w:val="%1."/>
      <w:lvlJc w:val="left"/>
      <w:pPr>
        <w:ind w:left="773" w:hanging="360"/>
      </w:pPr>
    </w:lvl>
    <w:lvl w:ilvl="1" w:tplc="041A0019" w:tentative="1">
      <w:start w:val="1"/>
      <w:numFmt w:val="lowerLetter"/>
      <w:lvlText w:val="%2."/>
      <w:lvlJc w:val="left"/>
      <w:pPr>
        <w:ind w:left="1493" w:hanging="360"/>
      </w:pPr>
    </w:lvl>
    <w:lvl w:ilvl="2" w:tplc="041A001B" w:tentative="1">
      <w:start w:val="1"/>
      <w:numFmt w:val="lowerRoman"/>
      <w:lvlText w:val="%3."/>
      <w:lvlJc w:val="right"/>
      <w:pPr>
        <w:ind w:left="2213" w:hanging="180"/>
      </w:pPr>
    </w:lvl>
    <w:lvl w:ilvl="3" w:tplc="041A000F" w:tentative="1">
      <w:start w:val="1"/>
      <w:numFmt w:val="decimal"/>
      <w:lvlText w:val="%4."/>
      <w:lvlJc w:val="left"/>
      <w:pPr>
        <w:ind w:left="2933" w:hanging="360"/>
      </w:pPr>
    </w:lvl>
    <w:lvl w:ilvl="4" w:tplc="041A0019" w:tentative="1">
      <w:start w:val="1"/>
      <w:numFmt w:val="lowerLetter"/>
      <w:lvlText w:val="%5."/>
      <w:lvlJc w:val="left"/>
      <w:pPr>
        <w:ind w:left="3653" w:hanging="360"/>
      </w:pPr>
    </w:lvl>
    <w:lvl w:ilvl="5" w:tplc="041A001B" w:tentative="1">
      <w:start w:val="1"/>
      <w:numFmt w:val="lowerRoman"/>
      <w:lvlText w:val="%6."/>
      <w:lvlJc w:val="right"/>
      <w:pPr>
        <w:ind w:left="4373" w:hanging="180"/>
      </w:pPr>
    </w:lvl>
    <w:lvl w:ilvl="6" w:tplc="041A000F" w:tentative="1">
      <w:start w:val="1"/>
      <w:numFmt w:val="decimal"/>
      <w:lvlText w:val="%7."/>
      <w:lvlJc w:val="left"/>
      <w:pPr>
        <w:ind w:left="5093" w:hanging="360"/>
      </w:pPr>
    </w:lvl>
    <w:lvl w:ilvl="7" w:tplc="041A0019" w:tentative="1">
      <w:start w:val="1"/>
      <w:numFmt w:val="lowerLetter"/>
      <w:lvlText w:val="%8."/>
      <w:lvlJc w:val="left"/>
      <w:pPr>
        <w:ind w:left="5813" w:hanging="360"/>
      </w:pPr>
    </w:lvl>
    <w:lvl w:ilvl="8" w:tplc="041A001B">
      <w:start w:val="1"/>
      <w:numFmt w:val="lowerRoman"/>
      <w:lvlText w:val="%9."/>
      <w:lvlJc w:val="right"/>
      <w:pPr>
        <w:ind w:left="6533" w:hanging="180"/>
      </w:pPr>
    </w:lvl>
  </w:abstractNum>
  <w:abstractNum w:abstractNumId="7">
    <w:nsid w:val="2488232E"/>
    <w:multiLevelType w:val="hybridMultilevel"/>
    <w:tmpl w:val="953A39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2B481E95"/>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2C03246F"/>
    <w:multiLevelType w:val="hybridMultilevel"/>
    <w:tmpl w:val="EC8E97A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0">
    <w:nsid w:val="2C672126"/>
    <w:multiLevelType w:val="hybridMultilevel"/>
    <w:tmpl w:val="EBE2F36A"/>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nsid w:val="2DE97181"/>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84003C"/>
    <w:multiLevelType w:val="hybridMultilevel"/>
    <w:tmpl w:val="6610D3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4EA3F7D"/>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61C173E1"/>
    <w:multiLevelType w:val="hybridMultilevel"/>
    <w:tmpl w:val="E0D29C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BE86C77"/>
    <w:multiLevelType w:val="hybridMultilevel"/>
    <w:tmpl w:val="38FCA4C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nsid w:val="6C250F84"/>
    <w:multiLevelType w:val="multilevel"/>
    <w:tmpl w:val="9BB01E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C3A4108"/>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6EF747B4"/>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9B86C9C"/>
    <w:multiLevelType w:val="hybridMultilevel"/>
    <w:tmpl w:val="88AE1F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8"/>
  </w:num>
  <w:num w:numId="3">
    <w:abstractNumId w:val="5"/>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3"/>
  </w:num>
  <w:num w:numId="9">
    <w:abstractNumId w:val="17"/>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12"/>
  </w:num>
  <w:num w:numId="15">
    <w:abstractNumId w:val="1"/>
  </w:num>
  <w:num w:numId="16">
    <w:abstractNumId w:val="19"/>
  </w:num>
  <w:num w:numId="17">
    <w:abstractNumId w:val="10"/>
  </w:num>
  <w:num w:numId="18">
    <w:abstractNumId w:val="2"/>
  </w:num>
  <w:num w:numId="19">
    <w:abstractNumId w:val="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77"/>
    <w:rsid w:val="00012E6D"/>
    <w:rsid w:val="000225D6"/>
    <w:rsid w:val="00040C6A"/>
    <w:rsid w:val="00077897"/>
    <w:rsid w:val="000C0E37"/>
    <w:rsid w:val="000E35D0"/>
    <w:rsid w:val="000F56EC"/>
    <w:rsid w:val="0012780D"/>
    <w:rsid w:val="001464BA"/>
    <w:rsid w:val="00146E2C"/>
    <w:rsid w:val="001547BE"/>
    <w:rsid w:val="0016566F"/>
    <w:rsid w:val="001A27F8"/>
    <w:rsid w:val="001C495E"/>
    <w:rsid w:val="00202056"/>
    <w:rsid w:val="002354CE"/>
    <w:rsid w:val="0024290D"/>
    <w:rsid w:val="00270A35"/>
    <w:rsid w:val="00292C92"/>
    <w:rsid w:val="00296D53"/>
    <w:rsid w:val="002A0D90"/>
    <w:rsid w:val="002B16F2"/>
    <w:rsid w:val="002C1F35"/>
    <w:rsid w:val="002F13CA"/>
    <w:rsid w:val="0030509B"/>
    <w:rsid w:val="00350B3E"/>
    <w:rsid w:val="00377B37"/>
    <w:rsid w:val="003A621F"/>
    <w:rsid w:val="003B1940"/>
    <w:rsid w:val="003B65B9"/>
    <w:rsid w:val="00424E82"/>
    <w:rsid w:val="00450DE4"/>
    <w:rsid w:val="0046344D"/>
    <w:rsid w:val="00464E2D"/>
    <w:rsid w:val="004A1577"/>
    <w:rsid w:val="004B40F9"/>
    <w:rsid w:val="004C60BB"/>
    <w:rsid w:val="004D378C"/>
    <w:rsid w:val="004D7B6D"/>
    <w:rsid w:val="004E2BCB"/>
    <w:rsid w:val="004E3DBB"/>
    <w:rsid w:val="00503DEA"/>
    <w:rsid w:val="005149DA"/>
    <w:rsid w:val="00544434"/>
    <w:rsid w:val="005573B0"/>
    <w:rsid w:val="0056114B"/>
    <w:rsid w:val="00590838"/>
    <w:rsid w:val="005C65C3"/>
    <w:rsid w:val="005D3E80"/>
    <w:rsid w:val="005E7120"/>
    <w:rsid w:val="00611316"/>
    <w:rsid w:val="006546E0"/>
    <w:rsid w:val="00673949"/>
    <w:rsid w:val="006750F7"/>
    <w:rsid w:val="0068133E"/>
    <w:rsid w:val="00682311"/>
    <w:rsid w:val="006A5B0F"/>
    <w:rsid w:val="006B2C9E"/>
    <w:rsid w:val="006C4D50"/>
    <w:rsid w:val="006E0FFB"/>
    <w:rsid w:val="006E3DDB"/>
    <w:rsid w:val="00713940"/>
    <w:rsid w:val="007276D9"/>
    <w:rsid w:val="0073249F"/>
    <w:rsid w:val="00761666"/>
    <w:rsid w:val="00767B59"/>
    <w:rsid w:val="007A25F9"/>
    <w:rsid w:val="007B11F1"/>
    <w:rsid w:val="007E54ED"/>
    <w:rsid w:val="007E77A3"/>
    <w:rsid w:val="007F318B"/>
    <w:rsid w:val="0080124D"/>
    <w:rsid w:val="00843D2A"/>
    <w:rsid w:val="00850ECF"/>
    <w:rsid w:val="0085480A"/>
    <w:rsid w:val="00854BD8"/>
    <w:rsid w:val="00857E4C"/>
    <w:rsid w:val="008742D8"/>
    <w:rsid w:val="008B3D44"/>
    <w:rsid w:val="008E3FDB"/>
    <w:rsid w:val="00903418"/>
    <w:rsid w:val="00935988"/>
    <w:rsid w:val="009545E7"/>
    <w:rsid w:val="00976418"/>
    <w:rsid w:val="00980B74"/>
    <w:rsid w:val="009921E3"/>
    <w:rsid w:val="009E7891"/>
    <w:rsid w:val="009F06BF"/>
    <w:rsid w:val="00A04D84"/>
    <w:rsid w:val="00A11BBA"/>
    <w:rsid w:val="00A21141"/>
    <w:rsid w:val="00A25004"/>
    <w:rsid w:val="00A729BE"/>
    <w:rsid w:val="00A74C6F"/>
    <w:rsid w:val="00A95E53"/>
    <w:rsid w:val="00AA16E9"/>
    <w:rsid w:val="00AD5A72"/>
    <w:rsid w:val="00B05B59"/>
    <w:rsid w:val="00B0792E"/>
    <w:rsid w:val="00B122A4"/>
    <w:rsid w:val="00B231CA"/>
    <w:rsid w:val="00B35498"/>
    <w:rsid w:val="00B72F9D"/>
    <w:rsid w:val="00B9189C"/>
    <w:rsid w:val="00BA584F"/>
    <w:rsid w:val="00BC3D78"/>
    <w:rsid w:val="00BD4F40"/>
    <w:rsid w:val="00C14037"/>
    <w:rsid w:val="00C426CE"/>
    <w:rsid w:val="00C46F25"/>
    <w:rsid w:val="00C66311"/>
    <w:rsid w:val="00C817D5"/>
    <w:rsid w:val="00C8189F"/>
    <w:rsid w:val="00CD3D83"/>
    <w:rsid w:val="00D6679A"/>
    <w:rsid w:val="00D67B2C"/>
    <w:rsid w:val="00D74777"/>
    <w:rsid w:val="00DA0795"/>
    <w:rsid w:val="00DD5F26"/>
    <w:rsid w:val="00DE3304"/>
    <w:rsid w:val="00DF1F58"/>
    <w:rsid w:val="00DF6DD3"/>
    <w:rsid w:val="00E07689"/>
    <w:rsid w:val="00E73419"/>
    <w:rsid w:val="00E91D24"/>
    <w:rsid w:val="00F013F6"/>
    <w:rsid w:val="00F014CF"/>
    <w:rsid w:val="00F066B5"/>
    <w:rsid w:val="00F83AA7"/>
    <w:rsid w:val="00F92C17"/>
    <w:rsid w:val="00FA2339"/>
    <w:rsid w:val="00FB79BF"/>
    <w:rsid w:val="00FC7043"/>
    <w:rsid w:val="00FD2739"/>
    <w:rsid w:val="00FF11A9"/>
    <w:rsid w:val="00FF398D"/>
    <w:rsid w:val="00FF79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9D"/>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unhideWhenUsed/>
    <w:qFormat/>
    <w:rsid w:val="001464BA"/>
    <w:pPr>
      <w:keepNext/>
      <w:jc w:val="center"/>
      <w:outlineLvl w:val="1"/>
    </w:pPr>
    <w:rPr>
      <w:rFonts w:ascii="Times New Roman" w:hAnsi="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64BA"/>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1464BA"/>
    <w:pPr>
      <w:ind w:left="720"/>
      <w:contextualSpacing/>
    </w:pPr>
  </w:style>
  <w:style w:type="paragraph" w:styleId="BalloonText">
    <w:name w:val="Balloon Text"/>
    <w:basedOn w:val="Normal"/>
    <w:link w:val="BalloonTextChar"/>
    <w:uiPriority w:val="99"/>
    <w:semiHidden/>
    <w:unhideWhenUsed/>
    <w:rsid w:val="00B23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CA"/>
    <w:rPr>
      <w:rFonts w:ascii="Segoe UI" w:eastAsia="Times New Roman" w:hAnsi="Segoe UI" w:cs="Segoe UI"/>
      <w:sz w:val="18"/>
      <w:szCs w:val="18"/>
      <w:lang w:val="en-GB"/>
    </w:rPr>
  </w:style>
  <w:style w:type="paragraph" w:customStyle="1" w:styleId="yiv0660069484msonormal">
    <w:name w:val="yiv0660069484msonormal"/>
    <w:basedOn w:val="Normal"/>
    <w:rsid w:val="00C426CE"/>
    <w:pPr>
      <w:spacing w:before="100" w:beforeAutospacing="1" w:after="100" w:afterAutospacing="1"/>
    </w:pPr>
    <w:rPr>
      <w:rFonts w:ascii="Times New Roman" w:eastAsiaTheme="minorHAnsi" w:hAnsi="Times New Roman"/>
      <w:lang w:val="hr-HR" w:eastAsia="hr-HR"/>
    </w:rPr>
  </w:style>
  <w:style w:type="table" w:styleId="TableGrid">
    <w:name w:val="Table Grid"/>
    <w:basedOn w:val="TableNormal"/>
    <w:uiPriority w:val="39"/>
    <w:rsid w:val="0001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D5"/>
    <w:pPr>
      <w:tabs>
        <w:tab w:val="center" w:pos="4536"/>
        <w:tab w:val="right" w:pos="9072"/>
      </w:tabs>
    </w:pPr>
  </w:style>
  <w:style w:type="character" w:customStyle="1" w:styleId="HeaderChar">
    <w:name w:val="Header Char"/>
    <w:basedOn w:val="DefaultParagraphFont"/>
    <w:link w:val="Header"/>
    <w:uiPriority w:val="99"/>
    <w:rsid w:val="00C817D5"/>
    <w:rPr>
      <w:rFonts w:ascii="Arial" w:eastAsia="Times New Roman" w:hAnsi="Arial" w:cs="Times New Roman"/>
      <w:sz w:val="24"/>
      <w:szCs w:val="24"/>
      <w:lang w:val="en-GB"/>
    </w:rPr>
  </w:style>
  <w:style w:type="paragraph" w:styleId="Footer">
    <w:name w:val="footer"/>
    <w:basedOn w:val="Normal"/>
    <w:link w:val="FooterChar"/>
    <w:uiPriority w:val="99"/>
    <w:unhideWhenUsed/>
    <w:rsid w:val="00C817D5"/>
    <w:pPr>
      <w:tabs>
        <w:tab w:val="center" w:pos="4536"/>
        <w:tab w:val="right" w:pos="9072"/>
      </w:tabs>
    </w:pPr>
  </w:style>
  <w:style w:type="character" w:customStyle="1" w:styleId="FooterChar">
    <w:name w:val="Footer Char"/>
    <w:basedOn w:val="DefaultParagraphFont"/>
    <w:link w:val="Footer"/>
    <w:uiPriority w:val="99"/>
    <w:rsid w:val="00C817D5"/>
    <w:rPr>
      <w:rFonts w:ascii="Arial" w:eastAsia="Times New Roman" w:hAnsi="Arial" w:cs="Times New Roman"/>
      <w:sz w:val="24"/>
      <w:szCs w:val="24"/>
      <w:lang w:val="en-GB"/>
    </w:rPr>
  </w:style>
  <w:style w:type="character" w:styleId="Hyperlink">
    <w:name w:val="Hyperlink"/>
    <w:basedOn w:val="DefaultParagraphFont"/>
    <w:uiPriority w:val="99"/>
    <w:semiHidden/>
    <w:unhideWhenUsed/>
    <w:rsid w:val="0056114B"/>
    <w:rPr>
      <w:color w:val="0563C1"/>
      <w:u w:val="single"/>
    </w:rPr>
  </w:style>
  <w:style w:type="paragraph" w:styleId="BodyText">
    <w:name w:val="Body Text"/>
    <w:basedOn w:val="Normal"/>
    <w:link w:val="BodyTextChar"/>
    <w:uiPriority w:val="99"/>
    <w:unhideWhenUsed/>
    <w:rsid w:val="004D7B6D"/>
    <w:pPr>
      <w:spacing w:after="120" w:line="276" w:lineRule="auto"/>
    </w:pPr>
  </w:style>
  <w:style w:type="character" w:customStyle="1" w:styleId="BodyTextChar">
    <w:name w:val="Body Text Char"/>
    <w:basedOn w:val="DefaultParagraphFont"/>
    <w:link w:val="BodyText"/>
    <w:uiPriority w:val="99"/>
    <w:rsid w:val="004D7B6D"/>
    <w:rPr>
      <w:rFonts w:ascii="Arial" w:eastAsia="Times New Roman" w:hAnsi="Arial" w:cs="Times New Roman"/>
      <w:sz w:val="24"/>
      <w:szCs w:val="24"/>
      <w:lang w:val="en-GB"/>
    </w:rPr>
  </w:style>
  <w:style w:type="character" w:styleId="Strong">
    <w:name w:val="Strong"/>
    <w:basedOn w:val="DefaultParagraphFont"/>
    <w:uiPriority w:val="22"/>
    <w:qFormat/>
    <w:rsid w:val="00A21141"/>
    <w:rPr>
      <w:b/>
      <w:bCs/>
    </w:rPr>
  </w:style>
  <w:style w:type="character" w:styleId="Emphasis">
    <w:name w:val="Emphasis"/>
    <w:basedOn w:val="DefaultParagraphFont"/>
    <w:uiPriority w:val="20"/>
    <w:qFormat/>
    <w:rsid w:val="00350B3E"/>
    <w:rPr>
      <w:i/>
      <w:iCs/>
    </w:rPr>
  </w:style>
  <w:style w:type="character" w:styleId="FollowedHyperlink">
    <w:name w:val="FollowedHyperlink"/>
    <w:basedOn w:val="DefaultParagraphFont"/>
    <w:uiPriority w:val="99"/>
    <w:semiHidden/>
    <w:unhideWhenUsed/>
    <w:rsid w:val="00350B3E"/>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9D"/>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unhideWhenUsed/>
    <w:qFormat/>
    <w:rsid w:val="001464BA"/>
    <w:pPr>
      <w:keepNext/>
      <w:jc w:val="center"/>
      <w:outlineLvl w:val="1"/>
    </w:pPr>
    <w:rPr>
      <w:rFonts w:ascii="Times New Roman" w:hAnsi="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64BA"/>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1464BA"/>
    <w:pPr>
      <w:ind w:left="720"/>
      <w:contextualSpacing/>
    </w:pPr>
  </w:style>
  <w:style w:type="paragraph" w:styleId="BalloonText">
    <w:name w:val="Balloon Text"/>
    <w:basedOn w:val="Normal"/>
    <w:link w:val="BalloonTextChar"/>
    <w:uiPriority w:val="99"/>
    <w:semiHidden/>
    <w:unhideWhenUsed/>
    <w:rsid w:val="00B23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CA"/>
    <w:rPr>
      <w:rFonts w:ascii="Segoe UI" w:eastAsia="Times New Roman" w:hAnsi="Segoe UI" w:cs="Segoe UI"/>
      <w:sz w:val="18"/>
      <w:szCs w:val="18"/>
      <w:lang w:val="en-GB"/>
    </w:rPr>
  </w:style>
  <w:style w:type="paragraph" w:customStyle="1" w:styleId="yiv0660069484msonormal">
    <w:name w:val="yiv0660069484msonormal"/>
    <w:basedOn w:val="Normal"/>
    <w:rsid w:val="00C426CE"/>
    <w:pPr>
      <w:spacing w:before="100" w:beforeAutospacing="1" w:after="100" w:afterAutospacing="1"/>
    </w:pPr>
    <w:rPr>
      <w:rFonts w:ascii="Times New Roman" w:eastAsiaTheme="minorHAnsi" w:hAnsi="Times New Roman"/>
      <w:lang w:val="hr-HR" w:eastAsia="hr-HR"/>
    </w:rPr>
  </w:style>
  <w:style w:type="table" w:styleId="TableGrid">
    <w:name w:val="Table Grid"/>
    <w:basedOn w:val="TableNormal"/>
    <w:uiPriority w:val="39"/>
    <w:rsid w:val="0001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D5"/>
    <w:pPr>
      <w:tabs>
        <w:tab w:val="center" w:pos="4536"/>
        <w:tab w:val="right" w:pos="9072"/>
      </w:tabs>
    </w:pPr>
  </w:style>
  <w:style w:type="character" w:customStyle="1" w:styleId="HeaderChar">
    <w:name w:val="Header Char"/>
    <w:basedOn w:val="DefaultParagraphFont"/>
    <w:link w:val="Header"/>
    <w:uiPriority w:val="99"/>
    <w:rsid w:val="00C817D5"/>
    <w:rPr>
      <w:rFonts w:ascii="Arial" w:eastAsia="Times New Roman" w:hAnsi="Arial" w:cs="Times New Roman"/>
      <w:sz w:val="24"/>
      <w:szCs w:val="24"/>
      <w:lang w:val="en-GB"/>
    </w:rPr>
  </w:style>
  <w:style w:type="paragraph" w:styleId="Footer">
    <w:name w:val="footer"/>
    <w:basedOn w:val="Normal"/>
    <w:link w:val="FooterChar"/>
    <w:uiPriority w:val="99"/>
    <w:unhideWhenUsed/>
    <w:rsid w:val="00C817D5"/>
    <w:pPr>
      <w:tabs>
        <w:tab w:val="center" w:pos="4536"/>
        <w:tab w:val="right" w:pos="9072"/>
      </w:tabs>
    </w:pPr>
  </w:style>
  <w:style w:type="character" w:customStyle="1" w:styleId="FooterChar">
    <w:name w:val="Footer Char"/>
    <w:basedOn w:val="DefaultParagraphFont"/>
    <w:link w:val="Footer"/>
    <w:uiPriority w:val="99"/>
    <w:rsid w:val="00C817D5"/>
    <w:rPr>
      <w:rFonts w:ascii="Arial" w:eastAsia="Times New Roman" w:hAnsi="Arial" w:cs="Times New Roman"/>
      <w:sz w:val="24"/>
      <w:szCs w:val="24"/>
      <w:lang w:val="en-GB"/>
    </w:rPr>
  </w:style>
  <w:style w:type="character" w:styleId="Hyperlink">
    <w:name w:val="Hyperlink"/>
    <w:basedOn w:val="DefaultParagraphFont"/>
    <w:uiPriority w:val="99"/>
    <w:semiHidden/>
    <w:unhideWhenUsed/>
    <w:rsid w:val="0056114B"/>
    <w:rPr>
      <w:color w:val="0563C1"/>
      <w:u w:val="single"/>
    </w:rPr>
  </w:style>
  <w:style w:type="paragraph" w:styleId="BodyText">
    <w:name w:val="Body Text"/>
    <w:basedOn w:val="Normal"/>
    <w:link w:val="BodyTextChar"/>
    <w:uiPriority w:val="99"/>
    <w:unhideWhenUsed/>
    <w:rsid w:val="004D7B6D"/>
    <w:pPr>
      <w:spacing w:after="120" w:line="276" w:lineRule="auto"/>
    </w:pPr>
  </w:style>
  <w:style w:type="character" w:customStyle="1" w:styleId="BodyTextChar">
    <w:name w:val="Body Text Char"/>
    <w:basedOn w:val="DefaultParagraphFont"/>
    <w:link w:val="BodyText"/>
    <w:uiPriority w:val="99"/>
    <w:rsid w:val="004D7B6D"/>
    <w:rPr>
      <w:rFonts w:ascii="Arial" w:eastAsia="Times New Roman" w:hAnsi="Arial" w:cs="Times New Roman"/>
      <w:sz w:val="24"/>
      <w:szCs w:val="24"/>
      <w:lang w:val="en-GB"/>
    </w:rPr>
  </w:style>
  <w:style w:type="character" w:styleId="Strong">
    <w:name w:val="Strong"/>
    <w:basedOn w:val="DefaultParagraphFont"/>
    <w:uiPriority w:val="22"/>
    <w:qFormat/>
    <w:rsid w:val="00A21141"/>
    <w:rPr>
      <w:b/>
      <w:bCs/>
    </w:rPr>
  </w:style>
  <w:style w:type="character" w:styleId="Emphasis">
    <w:name w:val="Emphasis"/>
    <w:basedOn w:val="DefaultParagraphFont"/>
    <w:uiPriority w:val="20"/>
    <w:qFormat/>
    <w:rsid w:val="00350B3E"/>
    <w:rPr>
      <w:i/>
      <w:iCs/>
    </w:rPr>
  </w:style>
  <w:style w:type="character" w:styleId="FollowedHyperlink">
    <w:name w:val="FollowedHyperlink"/>
    <w:basedOn w:val="DefaultParagraphFont"/>
    <w:uiPriority w:val="99"/>
    <w:semiHidden/>
    <w:unhideWhenUsed/>
    <w:rsid w:val="00350B3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449">
      <w:bodyDiv w:val="1"/>
      <w:marLeft w:val="0"/>
      <w:marRight w:val="0"/>
      <w:marTop w:val="0"/>
      <w:marBottom w:val="0"/>
      <w:divBdr>
        <w:top w:val="none" w:sz="0" w:space="0" w:color="auto"/>
        <w:left w:val="none" w:sz="0" w:space="0" w:color="auto"/>
        <w:bottom w:val="none" w:sz="0" w:space="0" w:color="auto"/>
        <w:right w:val="none" w:sz="0" w:space="0" w:color="auto"/>
      </w:divBdr>
    </w:div>
    <w:div w:id="112284887">
      <w:bodyDiv w:val="1"/>
      <w:marLeft w:val="0"/>
      <w:marRight w:val="0"/>
      <w:marTop w:val="0"/>
      <w:marBottom w:val="0"/>
      <w:divBdr>
        <w:top w:val="none" w:sz="0" w:space="0" w:color="auto"/>
        <w:left w:val="none" w:sz="0" w:space="0" w:color="auto"/>
        <w:bottom w:val="none" w:sz="0" w:space="0" w:color="auto"/>
        <w:right w:val="none" w:sz="0" w:space="0" w:color="auto"/>
      </w:divBdr>
    </w:div>
    <w:div w:id="126708506">
      <w:bodyDiv w:val="1"/>
      <w:marLeft w:val="0"/>
      <w:marRight w:val="0"/>
      <w:marTop w:val="0"/>
      <w:marBottom w:val="0"/>
      <w:divBdr>
        <w:top w:val="none" w:sz="0" w:space="0" w:color="auto"/>
        <w:left w:val="none" w:sz="0" w:space="0" w:color="auto"/>
        <w:bottom w:val="none" w:sz="0" w:space="0" w:color="auto"/>
        <w:right w:val="none" w:sz="0" w:space="0" w:color="auto"/>
      </w:divBdr>
    </w:div>
    <w:div w:id="138041680">
      <w:bodyDiv w:val="1"/>
      <w:marLeft w:val="0"/>
      <w:marRight w:val="0"/>
      <w:marTop w:val="0"/>
      <w:marBottom w:val="0"/>
      <w:divBdr>
        <w:top w:val="none" w:sz="0" w:space="0" w:color="auto"/>
        <w:left w:val="none" w:sz="0" w:space="0" w:color="auto"/>
        <w:bottom w:val="none" w:sz="0" w:space="0" w:color="auto"/>
        <w:right w:val="none" w:sz="0" w:space="0" w:color="auto"/>
      </w:divBdr>
    </w:div>
    <w:div w:id="258409572">
      <w:bodyDiv w:val="1"/>
      <w:marLeft w:val="0"/>
      <w:marRight w:val="0"/>
      <w:marTop w:val="0"/>
      <w:marBottom w:val="0"/>
      <w:divBdr>
        <w:top w:val="none" w:sz="0" w:space="0" w:color="auto"/>
        <w:left w:val="none" w:sz="0" w:space="0" w:color="auto"/>
        <w:bottom w:val="none" w:sz="0" w:space="0" w:color="auto"/>
        <w:right w:val="none" w:sz="0" w:space="0" w:color="auto"/>
      </w:divBdr>
    </w:div>
    <w:div w:id="333188164">
      <w:bodyDiv w:val="1"/>
      <w:marLeft w:val="0"/>
      <w:marRight w:val="0"/>
      <w:marTop w:val="0"/>
      <w:marBottom w:val="0"/>
      <w:divBdr>
        <w:top w:val="none" w:sz="0" w:space="0" w:color="auto"/>
        <w:left w:val="none" w:sz="0" w:space="0" w:color="auto"/>
        <w:bottom w:val="none" w:sz="0" w:space="0" w:color="auto"/>
        <w:right w:val="none" w:sz="0" w:space="0" w:color="auto"/>
      </w:divBdr>
    </w:div>
    <w:div w:id="396048467">
      <w:bodyDiv w:val="1"/>
      <w:marLeft w:val="0"/>
      <w:marRight w:val="0"/>
      <w:marTop w:val="0"/>
      <w:marBottom w:val="0"/>
      <w:divBdr>
        <w:top w:val="none" w:sz="0" w:space="0" w:color="auto"/>
        <w:left w:val="none" w:sz="0" w:space="0" w:color="auto"/>
        <w:bottom w:val="none" w:sz="0" w:space="0" w:color="auto"/>
        <w:right w:val="none" w:sz="0" w:space="0" w:color="auto"/>
      </w:divBdr>
    </w:div>
    <w:div w:id="463043783">
      <w:bodyDiv w:val="1"/>
      <w:marLeft w:val="0"/>
      <w:marRight w:val="0"/>
      <w:marTop w:val="0"/>
      <w:marBottom w:val="0"/>
      <w:divBdr>
        <w:top w:val="none" w:sz="0" w:space="0" w:color="auto"/>
        <w:left w:val="none" w:sz="0" w:space="0" w:color="auto"/>
        <w:bottom w:val="none" w:sz="0" w:space="0" w:color="auto"/>
        <w:right w:val="none" w:sz="0" w:space="0" w:color="auto"/>
      </w:divBdr>
    </w:div>
    <w:div w:id="492331188">
      <w:bodyDiv w:val="1"/>
      <w:marLeft w:val="0"/>
      <w:marRight w:val="0"/>
      <w:marTop w:val="0"/>
      <w:marBottom w:val="0"/>
      <w:divBdr>
        <w:top w:val="none" w:sz="0" w:space="0" w:color="auto"/>
        <w:left w:val="none" w:sz="0" w:space="0" w:color="auto"/>
        <w:bottom w:val="none" w:sz="0" w:space="0" w:color="auto"/>
        <w:right w:val="none" w:sz="0" w:space="0" w:color="auto"/>
      </w:divBdr>
    </w:div>
    <w:div w:id="510337466">
      <w:bodyDiv w:val="1"/>
      <w:marLeft w:val="0"/>
      <w:marRight w:val="0"/>
      <w:marTop w:val="0"/>
      <w:marBottom w:val="0"/>
      <w:divBdr>
        <w:top w:val="none" w:sz="0" w:space="0" w:color="auto"/>
        <w:left w:val="none" w:sz="0" w:space="0" w:color="auto"/>
        <w:bottom w:val="none" w:sz="0" w:space="0" w:color="auto"/>
        <w:right w:val="none" w:sz="0" w:space="0" w:color="auto"/>
      </w:divBdr>
    </w:div>
    <w:div w:id="713047468">
      <w:bodyDiv w:val="1"/>
      <w:marLeft w:val="0"/>
      <w:marRight w:val="0"/>
      <w:marTop w:val="0"/>
      <w:marBottom w:val="0"/>
      <w:divBdr>
        <w:top w:val="none" w:sz="0" w:space="0" w:color="auto"/>
        <w:left w:val="none" w:sz="0" w:space="0" w:color="auto"/>
        <w:bottom w:val="none" w:sz="0" w:space="0" w:color="auto"/>
        <w:right w:val="none" w:sz="0" w:space="0" w:color="auto"/>
      </w:divBdr>
    </w:div>
    <w:div w:id="862548119">
      <w:bodyDiv w:val="1"/>
      <w:marLeft w:val="0"/>
      <w:marRight w:val="0"/>
      <w:marTop w:val="0"/>
      <w:marBottom w:val="0"/>
      <w:divBdr>
        <w:top w:val="none" w:sz="0" w:space="0" w:color="auto"/>
        <w:left w:val="none" w:sz="0" w:space="0" w:color="auto"/>
        <w:bottom w:val="none" w:sz="0" w:space="0" w:color="auto"/>
        <w:right w:val="none" w:sz="0" w:space="0" w:color="auto"/>
      </w:divBdr>
    </w:div>
    <w:div w:id="900866951">
      <w:bodyDiv w:val="1"/>
      <w:marLeft w:val="0"/>
      <w:marRight w:val="0"/>
      <w:marTop w:val="0"/>
      <w:marBottom w:val="0"/>
      <w:divBdr>
        <w:top w:val="none" w:sz="0" w:space="0" w:color="auto"/>
        <w:left w:val="none" w:sz="0" w:space="0" w:color="auto"/>
        <w:bottom w:val="none" w:sz="0" w:space="0" w:color="auto"/>
        <w:right w:val="none" w:sz="0" w:space="0" w:color="auto"/>
      </w:divBdr>
    </w:div>
    <w:div w:id="995298855">
      <w:bodyDiv w:val="1"/>
      <w:marLeft w:val="0"/>
      <w:marRight w:val="0"/>
      <w:marTop w:val="0"/>
      <w:marBottom w:val="0"/>
      <w:divBdr>
        <w:top w:val="none" w:sz="0" w:space="0" w:color="auto"/>
        <w:left w:val="none" w:sz="0" w:space="0" w:color="auto"/>
        <w:bottom w:val="none" w:sz="0" w:space="0" w:color="auto"/>
        <w:right w:val="none" w:sz="0" w:space="0" w:color="auto"/>
      </w:divBdr>
    </w:div>
    <w:div w:id="1064182714">
      <w:bodyDiv w:val="1"/>
      <w:marLeft w:val="0"/>
      <w:marRight w:val="0"/>
      <w:marTop w:val="0"/>
      <w:marBottom w:val="0"/>
      <w:divBdr>
        <w:top w:val="none" w:sz="0" w:space="0" w:color="auto"/>
        <w:left w:val="none" w:sz="0" w:space="0" w:color="auto"/>
        <w:bottom w:val="none" w:sz="0" w:space="0" w:color="auto"/>
        <w:right w:val="none" w:sz="0" w:space="0" w:color="auto"/>
      </w:divBdr>
    </w:div>
    <w:div w:id="1229732869">
      <w:bodyDiv w:val="1"/>
      <w:marLeft w:val="0"/>
      <w:marRight w:val="0"/>
      <w:marTop w:val="0"/>
      <w:marBottom w:val="0"/>
      <w:divBdr>
        <w:top w:val="none" w:sz="0" w:space="0" w:color="auto"/>
        <w:left w:val="none" w:sz="0" w:space="0" w:color="auto"/>
        <w:bottom w:val="none" w:sz="0" w:space="0" w:color="auto"/>
        <w:right w:val="none" w:sz="0" w:space="0" w:color="auto"/>
      </w:divBdr>
    </w:div>
    <w:div w:id="1431272617">
      <w:bodyDiv w:val="1"/>
      <w:marLeft w:val="0"/>
      <w:marRight w:val="0"/>
      <w:marTop w:val="0"/>
      <w:marBottom w:val="0"/>
      <w:divBdr>
        <w:top w:val="none" w:sz="0" w:space="0" w:color="auto"/>
        <w:left w:val="none" w:sz="0" w:space="0" w:color="auto"/>
        <w:bottom w:val="none" w:sz="0" w:space="0" w:color="auto"/>
        <w:right w:val="none" w:sz="0" w:space="0" w:color="auto"/>
      </w:divBdr>
    </w:div>
    <w:div w:id="1441028906">
      <w:bodyDiv w:val="1"/>
      <w:marLeft w:val="0"/>
      <w:marRight w:val="0"/>
      <w:marTop w:val="0"/>
      <w:marBottom w:val="0"/>
      <w:divBdr>
        <w:top w:val="none" w:sz="0" w:space="0" w:color="auto"/>
        <w:left w:val="none" w:sz="0" w:space="0" w:color="auto"/>
        <w:bottom w:val="none" w:sz="0" w:space="0" w:color="auto"/>
        <w:right w:val="none" w:sz="0" w:space="0" w:color="auto"/>
      </w:divBdr>
    </w:div>
    <w:div w:id="1598052042">
      <w:bodyDiv w:val="1"/>
      <w:marLeft w:val="0"/>
      <w:marRight w:val="0"/>
      <w:marTop w:val="0"/>
      <w:marBottom w:val="0"/>
      <w:divBdr>
        <w:top w:val="none" w:sz="0" w:space="0" w:color="auto"/>
        <w:left w:val="none" w:sz="0" w:space="0" w:color="auto"/>
        <w:bottom w:val="none" w:sz="0" w:space="0" w:color="auto"/>
        <w:right w:val="none" w:sz="0" w:space="0" w:color="auto"/>
      </w:divBdr>
    </w:div>
    <w:div w:id="1708407727">
      <w:bodyDiv w:val="1"/>
      <w:marLeft w:val="0"/>
      <w:marRight w:val="0"/>
      <w:marTop w:val="0"/>
      <w:marBottom w:val="0"/>
      <w:divBdr>
        <w:top w:val="none" w:sz="0" w:space="0" w:color="auto"/>
        <w:left w:val="none" w:sz="0" w:space="0" w:color="auto"/>
        <w:bottom w:val="none" w:sz="0" w:space="0" w:color="auto"/>
        <w:right w:val="none" w:sz="0" w:space="0" w:color="auto"/>
      </w:divBdr>
    </w:div>
    <w:div w:id="1722440809">
      <w:bodyDiv w:val="1"/>
      <w:marLeft w:val="0"/>
      <w:marRight w:val="0"/>
      <w:marTop w:val="0"/>
      <w:marBottom w:val="0"/>
      <w:divBdr>
        <w:top w:val="none" w:sz="0" w:space="0" w:color="auto"/>
        <w:left w:val="none" w:sz="0" w:space="0" w:color="auto"/>
        <w:bottom w:val="none" w:sz="0" w:space="0" w:color="auto"/>
        <w:right w:val="none" w:sz="0" w:space="0" w:color="auto"/>
      </w:divBdr>
    </w:div>
    <w:div w:id="1723167618">
      <w:bodyDiv w:val="1"/>
      <w:marLeft w:val="0"/>
      <w:marRight w:val="0"/>
      <w:marTop w:val="0"/>
      <w:marBottom w:val="0"/>
      <w:divBdr>
        <w:top w:val="none" w:sz="0" w:space="0" w:color="auto"/>
        <w:left w:val="none" w:sz="0" w:space="0" w:color="auto"/>
        <w:bottom w:val="none" w:sz="0" w:space="0" w:color="auto"/>
        <w:right w:val="none" w:sz="0" w:space="0" w:color="auto"/>
      </w:divBdr>
    </w:div>
    <w:div w:id="1748645636">
      <w:bodyDiv w:val="1"/>
      <w:marLeft w:val="0"/>
      <w:marRight w:val="0"/>
      <w:marTop w:val="0"/>
      <w:marBottom w:val="0"/>
      <w:divBdr>
        <w:top w:val="none" w:sz="0" w:space="0" w:color="auto"/>
        <w:left w:val="none" w:sz="0" w:space="0" w:color="auto"/>
        <w:bottom w:val="none" w:sz="0" w:space="0" w:color="auto"/>
        <w:right w:val="none" w:sz="0" w:space="0" w:color="auto"/>
      </w:divBdr>
    </w:div>
    <w:div w:id="1754813841">
      <w:bodyDiv w:val="1"/>
      <w:marLeft w:val="0"/>
      <w:marRight w:val="0"/>
      <w:marTop w:val="0"/>
      <w:marBottom w:val="0"/>
      <w:divBdr>
        <w:top w:val="none" w:sz="0" w:space="0" w:color="auto"/>
        <w:left w:val="none" w:sz="0" w:space="0" w:color="auto"/>
        <w:bottom w:val="none" w:sz="0" w:space="0" w:color="auto"/>
        <w:right w:val="none" w:sz="0" w:space="0" w:color="auto"/>
      </w:divBdr>
    </w:div>
    <w:div w:id="1798908995">
      <w:bodyDiv w:val="1"/>
      <w:marLeft w:val="0"/>
      <w:marRight w:val="0"/>
      <w:marTop w:val="0"/>
      <w:marBottom w:val="0"/>
      <w:divBdr>
        <w:top w:val="none" w:sz="0" w:space="0" w:color="auto"/>
        <w:left w:val="none" w:sz="0" w:space="0" w:color="auto"/>
        <w:bottom w:val="none" w:sz="0" w:space="0" w:color="auto"/>
        <w:right w:val="none" w:sz="0" w:space="0" w:color="auto"/>
      </w:divBdr>
    </w:div>
    <w:div w:id="1919169591">
      <w:bodyDiv w:val="1"/>
      <w:marLeft w:val="0"/>
      <w:marRight w:val="0"/>
      <w:marTop w:val="0"/>
      <w:marBottom w:val="0"/>
      <w:divBdr>
        <w:top w:val="none" w:sz="0" w:space="0" w:color="auto"/>
        <w:left w:val="none" w:sz="0" w:space="0" w:color="auto"/>
        <w:bottom w:val="none" w:sz="0" w:space="0" w:color="auto"/>
        <w:right w:val="none" w:sz="0" w:space="0" w:color="auto"/>
      </w:divBdr>
    </w:div>
    <w:div w:id="1949002396">
      <w:bodyDiv w:val="1"/>
      <w:marLeft w:val="0"/>
      <w:marRight w:val="0"/>
      <w:marTop w:val="0"/>
      <w:marBottom w:val="0"/>
      <w:divBdr>
        <w:top w:val="none" w:sz="0" w:space="0" w:color="auto"/>
        <w:left w:val="none" w:sz="0" w:space="0" w:color="auto"/>
        <w:bottom w:val="none" w:sz="0" w:space="0" w:color="auto"/>
        <w:right w:val="none" w:sz="0" w:space="0" w:color="auto"/>
      </w:divBdr>
    </w:div>
    <w:div w:id="2033140005">
      <w:bodyDiv w:val="1"/>
      <w:marLeft w:val="0"/>
      <w:marRight w:val="0"/>
      <w:marTop w:val="0"/>
      <w:marBottom w:val="0"/>
      <w:divBdr>
        <w:top w:val="none" w:sz="0" w:space="0" w:color="auto"/>
        <w:left w:val="none" w:sz="0" w:space="0" w:color="auto"/>
        <w:bottom w:val="none" w:sz="0" w:space="0" w:color="auto"/>
        <w:right w:val="none" w:sz="0" w:space="0" w:color="auto"/>
      </w:divBdr>
    </w:div>
    <w:div w:id="20495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66" TargetMode="External"/><Relationship Id="rId13" Type="http://schemas.openxmlformats.org/officeDocument/2006/relationships/hyperlink" Target="https://www.zakon.hr/cms.htm?id=71" TargetMode="External"/><Relationship Id="rId18" Type="http://schemas.openxmlformats.org/officeDocument/2006/relationships/hyperlink" Target="https://www.zakon.hr/cms.htm?id=167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zakon.hr/cms.htm?id=40815" TargetMode="External"/><Relationship Id="rId7" Type="http://schemas.openxmlformats.org/officeDocument/2006/relationships/endnotes" Target="endnotes.xml"/><Relationship Id="rId12" Type="http://schemas.openxmlformats.org/officeDocument/2006/relationships/hyperlink" Target="https://www.zakon.hr/cms.htm?id=70" TargetMode="External"/><Relationship Id="rId17" Type="http://schemas.openxmlformats.org/officeDocument/2006/relationships/hyperlink" Target="https://www.zakon.hr/cms.htm?id=480" TargetMode="External"/><Relationship Id="rId25" Type="http://schemas.openxmlformats.org/officeDocument/2006/relationships/hyperlink" Target="mailto:iva.zivkovic10@gmail.com" TargetMode="External"/><Relationship Id="rId2" Type="http://schemas.openxmlformats.org/officeDocument/2006/relationships/styles" Target="styles.xml"/><Relationship Id="rId16" Type="http://schemas.openxmlformats.org/officeDocument/2006/relationships/hyperlink" Target="https://www.zakon.hr/cms.htm?id=182" TargetMode="External"/><Relationship Id="rId20" Type="http://schemas.openxmlformats.org/officeDocument/2006/relationships/hyperlink" Target="https://www.zakon.hr/cms.htm?id=312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zakon.hr/cms.htm?id=69" TargetMode="External"/><Relationship Id="rId24" Type="http://schemas.openxmlformats.org/officeDocument/2006/relationships/hyperlink" Target="mailto:grzincic.teja@gmail.com" TargetMode="External"/><Relationship Id="rId5" Type="http://schemas.openxmlformats.org/officeDocument/2006/relationships/webSettings" Target="webSettings.xml"/><Relationship Id="rId15" Type="http://schemas.openxmlformats.org/officeDocument/2006/relationships/hyperlink" Target="https://www.zakon.hr/cms.htm?id=73" TargetMode="External"/><Relationship Id="rId23" Type="http://schemas.openxmlformats.org/officeDocument/2006/relationships/hyperlink" Target="https://www.zakon.hr/cms.htm?id=55120" TargetMode="External"/><Relationship Id="rId10" Type="http://schemas.openxmlformats.org/officeDocument/2006/relationships/hyperlink" Target="https://www.zakon.hr/cms.htm?id=68" TargetMode="External"/><Relationship Id="rId19" Type="http://schemas.openxmlformats.org/officeDocument/2006/relationships/hyperlink" Target="https://www.zakon.hr/cms.htm?id=17751" TargetMode="External"/><Relationship Id="rId4" Type="http://schemas.openxmlformats.org/officeDocument/2006/relationships/settings" Target="settings.xml"/><Relationship Id="rId9" Type="http://schemas.openxmlformats.org/officeDocument/2006/relationships/hyperlink" Target="https://www.zakon.hr/cms.htm?id=67" TargetMode="External"/><Relationship Id="rId14" Type="http://schemas.openxmlformats.org/officeDocument/2006/relationships/hyperlink" Target="https://www.zakon.hr/cms.htm?id=72" TargetMode="External"/><Relationship Id="rId22" Type="http://schemas.openxmlformats.org/officeDocument/2006/relationships/hyperlink" Target="https://www.zakon.hr/cms.htm?id=446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7477</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ZLR</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Damir Ruzic</cp:lastModifiedBy>
  <cp:revision>2</cp:revision>
  <cp:lastPrinted>2025-09-24T08:27:00Z</cp:lastPrinted>
  <dcterms:created xsi:type="dcterms:W3CDTF">2026-06-14T20:50:00Z</dcterms:created>
  <dcterms:modified xsi:type="dcterms:W3CDTF">2026-06-14T20:50:00Z</dcterms:modified>
</cp:coreProperties>
</file>